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76" w:rsidRPr="00C15D76" w:rsidRDefault="00386D06" w:rsidP="00C15D76">
      <w:pPr>
        <w:pStyle w:val="Standard"/>
        <w:jc w:val="center"/>
        <w:rPr>
          <w:b/>
          <w:bCs/>
        </w:rPr>
      </w:pPr>
      <w:r>
        <w:t xml:space="preserve">     </w:t>
      </w:r>
      <w:r>
        <w:rPr>
          <w:b/>
          <w:bCs/>
        </w:rPr>
        <w:t xml:space="preserve"> </w:t>
      </w:r>
    </w:p>
    <w:p w:rsidR="00C15D76" w:rsidRPr="00916902" w:rsidRDefault="00C15D76" w:rsidP="00386D06">
      <w:pPr>
        <w:pStyle w:val="Standard"/>
        <w:jc w:val="center"/>
        <w:rPr>
          <w:bCs/>
        </w:rPr>
      </w:pPr>
      <w:r>
        <w:rPr>
          <w:bCs/>
          <w:noProof/>
          <w:lang w:eastAsia="ru-RU" w:bidi="ar-SA"/>
        </w:rPr>
        <w:drawing>
          <wp:inline distT="0" distB="0" distL="0" distR="0">
            <wp:extent cx="6115050" cy="8601075"/>
            <wp:effectExtent l="0" t="0" r="0" b="9525"/>
            <wp:docPr id="1" name="Рисунок 1" descr="C:\Users\МАОУ Боровинская СОШ\Desktop\нормальная\русский 8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ОУ Боровинская СОШ\Desktop\нормальная\русский 8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D06" w:rsidRDefault="00386D06" w:rsidP="00386D06">
      <w:pPr>
        <w:pStyle w:val="Standard"/>
        <w:jc w:val="center"/>
        <w:rPr>
          <w:sz w:val="30"/>
          <w:szCs w:val="30"/>
        </w:rPr>
      </w:pPr>
    </w:p>
    <w:p w:rsidR="00555BFB" w:rsidRDefault="00555BFB" w:rsidP="00386D06">
      <w:pPr>
        <w:pStyle w:val="Standard"/>
        <w:jc w:val="center"/>
        <w:rPr>
          <w:sz w:val="30"/>
          <w:szCs w:val="30"/>
        </w:rPr>
      </w:pPr>
    </w:p>
    <w:p w:rsidR="00C15D76" w:rsidRDefault="00C15D76" w:rsidP="00386D06">
      <w:pPr>
        <w:pStyle w:val="Standard"/>
        <w:jc w:val="center"/>
        <w:rPr>
          <w:b/>
        </w:rPr>
      </w:pPr>
    </w:p>
    <w:p w:rsidR="00C15D76" w:rsidRDefault="00C15D76" w:rsidP="00386D06">
      <w:pPr>
        <w:pStyle w:val="Standard"/>
        <w:jc w:val="center"/>
        <w:rPr>
          <w:b/>
        </w:rPr>
      </w:pPr>
    </w:p>
    <w:p w:rsidR="00C15D76" w:rsidRDefault="00C15D76" w:rsidP="00386D06">
      <w:pPr>
        <w:pStyle w:val="Standard"/>
        <w:jc w:val="center"/>
        <w:rPr>
          <w:b/>
        </w:rPr>
      </w:pPr>
    </w:p>
    <w:p w:rsidR="00386D06" w:rsidRDefault="004F57AA" w:rsidP="00386D06">
      <w:pPr>
        <w:pStyle w:val="Standard"/>
        <w:jc w:val="center"/>
        <w:rPr>
          <w:b/>
        </w:rPr>
      </w:pPr>
      <w:r w:rsidRPr="004F57AA">
        <w:rPr>
          <w:b/>
        </w:rPr>
        <w:lastRenderedPageBreak/>
        <w:t>Пояснительная записка</w:t>
      </w:r>
    </w:p>
    <w:p w:rsidR="00AE168D" w:rsidRPr="00AE168D" w:rsidRDefault="00AE168D" w:rsidP="00AE168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Calibri" w:hAnsi="Calibri" w:cs="Calibri"/>
          <w:kern w:val="3"/>
        </w:rPr>
      </w:pPr>
      <w:r w:rsidRPr="00AE168D"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>П</w:t>
      </w:r>
      <w:r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>рограмма по русскому языку для 8</w:t>
      </w:r>
      <w:r w:rsidRPr="00AE168D"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 xml:space="preserve"> класса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 образовательном  стандарте общего образования второго поколения, утвержденного приказом Министерства образования и науки Российской Федерации от 17 декабря 2010 г. № 1897, а также в соответствии с рекомендациями  Примерной программы основного общего образования по русскому языку  для 5-9 классов образовательных учреждений и авторской программы </w:t>
      </w:r>
      <w:proofErr w:type="spellStart"/>
      <w:r w:rsidRPr="00AE168D"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>Т.А.Ладыженской</w:t>
      </w:r>
      <w:proofErr w:type="spellEnd"/>
      <w:r w:rsidRPr="00AE168D"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 xml:space="preserve"> ,</w:t>
      </w:r>
      <w:proofErr w:type="spellStart"/>
      <w:r w:rsidRPr="00AE168D"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>М.Т.Баранова</w:t>
      </w:r>
      <w:proofErr w:type="spellEnd"/>
      <w:r w:rsidRPr="00AE168D"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 xml:space="preserve">, </w:t>
      </w:r>
      <w:proofErr w:type="spellStart"/>
      <w:r w:rsidRPr="00AE168D"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>Л.А.Тростенцовой</w:t>
      </w:r>
      <w:proofErr w:type="spellEnd"/>
      <w:r w:rsidRPr="00AE168D"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 xml:space="preserve"> (М. Просвещение, 2013); в соответствии с учебным планом МАОУ «Боровинская СОШ» на 2016-2017 учебный год.</w:t>
      </w:r>
    </w:p>
    <w:p w:rsidR="00AE168D" w:rsidRPr="00AE168D" w:rsidRDefault="00AE168D" w:rsidP="00AE16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bidi="hi-IN"/>
        </w:rPr>
      </w:pPr>
      <w:r w:rsidRPr="00AE168D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   Данная программа является рабочей программой по </w:t>
      </w:r>
      <w:r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предмету  «Русский язык » для  8</w:t>
      </w:r>
      <w:r w:rsidRPr="00AE168D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 класса  общеобразовательной школы базового уровня.</w:t>
      </w:r>
    </w:p>
    <w:p w:rsidR="00AE168D" w:rsidRPr="00AE168D" w:rsidRDefault="00AE168D" w:rsidP="00AE16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bidi="hi-IN"/>
        </w:rPr>
      </w:pPr>
      <w:r w:rsidRPr="00AE168D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                  </w:t>
      </w:r>
      <w:r w:rsidRPr="00AE168D">
        <w:rPr>
          <w:rFonts w:ascii="Times New Roman" w:eastAsia="SimSun" w:hAnsi="Times New Roman" w:cs="Mangal"/>
          <w:b/>
          <w:bCs/>
          <w:kern w:val="3"/>
          <w:sz w:val="24"/>
          <w:szCs w:val="24"/>
          <w:lang w:bidi="hi-IN"/>
        </w:rPr>
        <w:t xml:space="preserve">     Рабочая программа ориентирована на использование УМК:</w:t>
      </w:r>
    </w:p>
    <w:p w:rsidR="00AE168D" w:rsidRPr="00AE168D" w:rsidRDefault="00AE168D" w:rsidP="00AE168D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Учебник: Русский язык. 8</w:t>
      </w:r>
      <w:r w:rsidRPr="00AE16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класс. Учеб. для </w:t>
      </w:r>
      <w:proofErr w:type="spellStart"/>
      <w:r w:rsidRPr="00AE16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общеобразоват</w:t>
      </w:r>
      <w:proofErr w:type="spellEnd"/>
      <w:r w:rsidRPr="00AE16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учреждений. В 2 ч.  Ч.1 [Т.А. </w:t>
      </w:r>
      <w:proofErr w:type="spellStart"/>
      <w:proofErr w:type="gramStart"/>
      <w:r w:rsidRPr="00AE16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Ладыженская</w:t>
      </w:r>
      <w:proofErr w:type="spellEnd"/>
      <w:r w:rsidRPr="00AE16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,</w:t>
      </w:r>
      <w:proofErr w:type="gramEnd"/>
      <w:r w:rsidRPr="00AE16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М.Т. Баранов, </w:t>
      </w:r>
      <w:proofErr w:type="spellStart"/>
      <w:r w:rsidRPr="00AE16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Л.А.Тростенцова</w:t>
      </w:r>
      <w:proofErr w:type="spellEnd"/>
      <w:r w:rsidRPr="00AE16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и </w:t>
      </w:r>
    </w:p>
    <w:p w:rsidR="00AE168D" w:rsidRPr="00AE168D" w:rsidRDefault="00AE168D" w:rsidP="00AE168D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E16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др.; науч. Ред. Н.М. </w:t>
      </w:r>
      <w:proofErr w:type="spellStart"/>
      <w:proofErr w:type="gramStart"/>
      <w:r w:rsidRPr="00AE16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Шанский</w:t>
      </w:r>
      <w:proofErr w:type="spellEnd"/>
      <w:r w:rsidRPr="00AE16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]</w:t>
      </w:r>
      <w:proofErr w:type="gramEnd"/>
      <w:r w:rsidRPr="00AE16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– </w:t>
      </w:r>
      <w:proofErr w:type="gramStart"/>
      <w:r w:rsidRPr="00AE16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М. :</w:t>
      </w:r>
      <w:proofErr w:type="gramEnd"/>
      <w:r w:rsidRPr="00AE16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Просвещение , 2013.</w:t>
      </w:r>
    </w:p>
    <w:p w:rsidR="00AE168D" w:rsidRPr="00AE168D" w:rsidRDefault="00AE168D" w:rsidP="00AE168D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E16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Методическое пособие для учителя: Поурочные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разработки по русскому языку: 8</w:t>
      </w:r>
      <w:r w:rsidRPr="00AE16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класс. К учебнику Т.А. </w:t>
      </w:r>
      <w:proofErr w:type="spellStart"/>
      <w:r w:rsidRPr="00AE16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Лад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ыженской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и др. « Русский язык. 8</w:t>
      </w:r>
      <w:r w:rsidRPr="00AE16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класс» Н.В Егорова . 2- е изд. Стереотип.- М.: Издательство «</w:t>
      </w:r>
      <w:proofErr w:type="spellStart"/>
      <w:r w:rsidRPr="00AE16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Вако</w:t>
      </w:r>
      <w:proofErr w:type="spellEnd"/>
      <w:r w:rsidRPr="00AE16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 2014.</w:t>
      </w:r>
    </w:p>
    <w:p w:rsidR="00AE168D" w:rsidRPr="00AE168D" w:rsidRDefault="00AE168D" w:rsidP="00AE16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bidi="hi-IN"/>
        </w:rPr>
      </w:pPr>
    </w:p>
    <w:p w:rsidR="00AE168D" w:rsidRPr="00AE168D" w:rsidRDefault="00AE168D" w:rsidP="00AE16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bidi="hi-IN"/>
        </w:rPr>
      </w:pPr>
      <w:r w:rsidRPr="00AE168D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Изучение русского языка в основной школе направлено</w:t>
      </w:r>
      <w:r w:rsidRPr="00AE168D">
        <w:rPr>
          <w:rFonts w:ascii="Times New Roman" w:eastAsia="SimSun" w:hAnsi="Times New Roman" w:cs="Mangal"/>
          <w:b/>
          <w:bCs/>
          <w:kern w:val="3"/>
          <w:sz w:val="24"/>
          <w:szCs w:val="24"/>
          <w:lang w:bidi="hi-IN"/>
        </w:rPr>
        <w:t xml:space="preserve"> на достижение следующих </w:t>
      </w:r>
      <w:proofErr w:type="gramStart"/>
      <w:r w:rsidRPr="00AE168D">
        <w:rPr>
          <w:rFonts w:ascii="Times New Roman" w:eastAsia="SimSun" w:hAnsi="Times New Roman" w:cs="Mangal"/>
          <w:b/>
          <w:bCs/>
          <w:kern w:val="3"/>
          <w:sz w:val="24"/>
          <w:szCs w:val="24"/>
          <w:lang w:bidi="hi-IN"/>
        </w:rPr>
        <w:t>целей:</w:t>
      </w:r>
      <w:r w:rsidRPr="00AE168D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  *</w:t>
      </w:r>
      <w:proofErr w:type="gramEnd"/>
      <w:r w:rsidRPr="00AE168D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Воспитание гражданственности и патриотизма, любви к русскому языку, сознательного от-ношения к языку как к духовной ценности, средству общения и получения знаний в разных сферах человеческой деятельности;</w:t>
      </w:r>
    </w:p>
    <w:p w:rsidR="00AE168D" w:rsidRPr="00AE168D" w:rsidRDefault="00AE168D" w:rsidP="00AE16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bidi="hi-IN"/>
        </w:rPr>
      </w:pPr>
      <w:r w:rsidRPr="00AE168D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 *развитие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AE168D" w:rsidRPr="00AE168D" w:rsidRDefault="00AE168D" w:rsidP="00AE16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bidi="hi-IN"/>
        </w:rPr>
      </w:pPr>
      <w:r w:rsidRPr="00AE168D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 *освоение знаний о русском языке, его устройстве и функционировании в различных сферах          и ситуациях общения,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AE168D" w:rsidRPr="00AE168D" w:rsidRDefault="00AE168D" w:rsidP="00AE16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bidi="hi-IN"/>
        </w:rPr>
      </w:pPr>
      <w:r w:rsidRPr="00AE168D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 *формирование умений опознавать, анализировать, классифицировать языковые факты, </w:t>
      </w:r>
      <w:proofErr w:type="spellStart"/>
      <w:proofErr w:type="gramStart"/>
      <w:r w:rsidRPr="00AE168D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оце-нивать</w:t>
      </w:r>
      <w:proofErr w:type="spellEnd"/>
      <w:proofErr w:type="gramEnd"/>
      <w:r w:rsidRPr="00AE168D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 их с точки зрения нормативности, соответствия сфере и ситуации общения, </w:t>
      </w:r>
      <w:proofErr w:type="spellStart"/>
      <w:r w:rsidRPr="00AE168D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осуществ-лять</w:t>
      </w:r>
      <w:proofErr w:type="spellEnd"/>
      <w:r w:rsidRPr="00AE168D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 информационный поиск, извлекать и преобразовывать необходимую информацию;</w:t>
      </w:r>
    </w:p>
    <w:p w:rsidR="00AE168D" w:rsidRPr="00AE168D" w:rsidRDefault="00AE168D" w:rsidP="00AE16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bidi="hi-IN"/>
        </w:rPr>
      </w:pPr>
      <w:r w:rsidRPr="00AE168D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 *применение полученных знаний и умений в собственной речевой практике.</w:t>
      </w:r>
    </w:p>
    <w:p w:rsidR="00AE168D" w:rsidRPr="00AE168D" w:rsidRDefault="00AE168D" w:rsidP="00AE16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bidi="hi-IN"/>
        </w:rPr>
      </w:pPr>
      <w:r w:rsidRPr="00AE168D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   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лингвистической(языковедческой</w:t>
      </w:r>
      <w:proofErr w:type="gramStart"/>
      <w:r w:rsidRPr="00AE168D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),  </w:t>
      </w:r>
      <w:proofErr w:type="spellStart"/>
      <w:r w:rsidRPr="00AE168D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культуроведческой</w:t>
      </w:r>
      <w:proofErr w:type="spellEnd"/>
      <w:proofErr w:type="gramEnd"/>
      <w:r w:rsidRPr="00AE168D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.</w:t>
      </w:r>
    </w:p>
    <w:p w:rsidR="00AE168D" w:rsidRPr="00AE168D" w:rsidRDefault="00AE168D" w:rsidP="00AE16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bidi="hi-IN"/>
        </w:rPr>
      </w:pPr>
    </w:p>
    <w:p w:rsidR="00AE168D" w:rsidRPr="00AE168D" w:rsidRDefault="00AE168D" w:rsidP="00AE16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bidi="hi-IN"/>
        </w:rPr>
      </w:pPr>
      <w:r w:rsidRPr="00AE168D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           Данные цели обуславливают </w:t>
      </w:r>
      <w:r w:rsidRPr="00AE168D">
        <w:rPr>
          <w:rFonts w:ascii="Times New Roman" w:eastAsia="SimSun" w:hAnsi="Times New Roman" w:cs="Mangal"/>
          <w:b/>
          <w:bCs/>
          <w:kern w:val="3"/>
          <w:sz w:val="24"/>
          <w:szCs w:val="24"/>
          <w:lang w:bidi="hi-IN"/>
        </w:rPr>
        <w:t>решение следующих задач:</w:t>
      </w:r>
    </w:p>
    <w:p w:rsidR="00AE168D" w:rsidRPr="00AE168D" w:rsidRDefault="00AE168D" w:rsidP="00AE16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bidi="hi-IN"/>
        </w:rPr>
      </w:pPr>
      <w:r w:rsidRPr="00AE168D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 *развитие всех видов речевой деятельности: чтение, </w:t>
      </w:r>
      <w:proofErr w:type="spellStart"/>
      <w:r w:rsidRPr="00AE168D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аудирование</w:t>
      </w:r>
      <w:proofErr w:type="spellEnd"/>
      <w:r w:rsidRPr="00AE168D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, говорение, письмо;</w:t>
      </w:r>
    </w:p>
    <w:p w:rsidR="00AE168D" w:rsidRPr="00AE168D" w:rsidRDefault="00AE168D" w:rsidP="00AE16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bidi="hi-IN"/>
        </w:rPr>
      </w:pPr>
      <w:r w:rsidRPr="00AE168D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 *формирование универсальных учебных действий: познавательных. регулятивных, коммуникативных;</w:t>
      </w:r>
    </w:p>
    <w:p w:rsidR="00AE168D" w:rsidRPr="00AE168D" w:rsidRDefault="00AE168D" w:rsidP="00AE16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bidi="hi-IN"/>
        </w:rPr>
      </w:pPr>
      <w:r w:rsidRPr="00AE168D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 *формирование прочных орфографических и пунктуационных умений и навыков, овладение  нормами русского литературного языка и обогащение словарного запаса и грамматического  строя речи учащихся     </w:t>
      </w:r>
    </w:p>
    <w:p w:rsidR="004F57AA" w:rsidRDefault="004F57AA" w:rsidP="004F57AA">
      <w:pPr>
        <w:pStyle w:val="Standard"/>
      </w:pPr>
    </w:p>
    <w:p w:rsidR="00AE168D" w:rsidRDefault="00AE168D" w:rsidP="004F57AA">
      <w:pPr>
        <w:pStyle w:val="Standard"/>
      </w:pPr>
    </w:p>
    <w:p w:rsidR="00AE168D" w:rsidRDefault="00AE168D" w:rsidP="004F57AA">
      <w:pPr>
        <w:pStyle w:val="Standard"/>
      </w:pPr>
    </w:p>
    <w:p w:rsidR="00AE168D" w:rsidRDefault="00AE168D" w:rsidP="004F57AA">
      <w:pPr>
        <w:pStyle w:val="Standard"/>
      </w:pPr>
    </w:p>
    <w:p w:rsidR="00AE168D" w:rsidRDefault="00AE168D" w:rsidP="004F57AA">
      <w:pPr>
        <w:pStyle w:val="Standard"/>
      </w:pPr>
    </w:p>
    <w:p w:rsidR="00AE168D" w:rsidRDefault="00784F05" w:rsidP="00784F05">
      <w:pPr>
        <w:pStyle w:val="Standard"/>
        <w:jc w:val="center"/>
        <w:rPr>
          <w:b/>
        </w:rPr>
      </w:pPr>
      <w:r w:rsidRPr="00784F05">
        <w:rPr>
          <w:b/>
        </w:rPr>
        <w:t>Основное содержание предмета</w:t>
      </w:r>
    </w:p>
    <w:p w:rsidR="00784F05" w:rsidRDefault="00784F05" w:rsidP="00784F05">
      <w:pPr>
        <w:pStyle w:val="Standard"/>
        <w:jc w:val="center"/>
        <w:rPr>
          <w:b/>
        </w:rPr>
      </w:pPr>
    </w:p>
    <w:p w:rsidR="00F90C00" w:rsidRPr="00F90C00" w:rsidRDefault="00F90C00" w:rsidP="00F90C00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90C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Функции русского языка в современном мире (1 ч)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Русский язык в современном мире.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знать: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– язык великого русского народа и один из богатых языков мира, поэтому русский язык функционирует как язык межнационального общения и один из мировых языков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опираясь на ключевые слова, план текста и его опорный конспект, рассказывать о значении русского языка в современном мире с учетом его истории и функционирования в современном обществе; о роли русского языка в развитии русской литературы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разделы языка, основные языковые единицы.</w:t>
      </w:r>
    </w:p>
    <w:p w:rsidR="00F90C00" w:rsidRPr="00F90C00" w:rsidRDefault="00F90C00" w:rsidP="00F90C00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90C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Повторение изученного в </w:t>
      </w:r>
      <w:r w:rsidRPr="00F90C0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V</w:t>
      </w:r>
      <w:r w:rsidRPr="00F90C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</w:t>
      </w:r>
      <w:r w:rsidRPr="00F90C0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VII</w:t>
      </w:r>
      <w:r w:rsidRPr="00F90C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классах </w:t>
      </w:r>
      <w:r w:rsidRPr="00F90C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(6 ч + 2 ч)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знать: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выбора и </w:t>
      </w:r>
      <w:proofErr w:type="spellStart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знаки препинания по их функциям;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простыми предложениями с составным именным сказуемым для характеристики, оценки предмета или явления;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 сложного предложения;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сложное предложение с его графической схемой, определять по схеме вид сложного предложения;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графические схемы сложных предложений и правильно употреблять разделительные и выделительные запятые;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орфограмму «Одна и две буквы н» в суффиксах прилагательных и полных причастий, существительных, прилагательных, причастий, наречий, графически обозначать условия выбора данных орфограмм;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краткие прилагательные и краткие причастия, правильно писать орфограмму «Одна и две буквы н» в данных частях речи;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наречия, краткие прилагательные, причастия и категорию состояния с опорой на их роль в предложении; правильно писать орфограмму «Одна и две буквы н» в суффиксах данных частей речи;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писать не с существительными и глаголами, прилагательными, наречиями; с краткими причастиями; с разными частями речи;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графически условия выбора орфограмм.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термины по разделу:</w:t>
      </w:r>
    </w:p>
    <w:p w:rsid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 сложные предложения. Знаки препинания. Графическая схема предложения. Орфограмма.</w:t>
      </w:r>
    </w:p>
    <w:p w:rsidR="002F54B5" w:rsidRDefault="002F54B5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B5" w:rsidRDefault="002F54B5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B5" w:rsidRPr="00F90C00" w:rsidRDefault="002F54B5" w:rsidP="00F90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C00" w:rsidRPr="00F90C00" w:rsidRDefault="00F90C00" w:rsidP="00F90C00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90C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Синтаксис, пунктуация, культура </w:t>
      </w:r>
      <w:proofErr w:type="gramStart"/>
      <w:r w:rsidRPr="00F90C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речи .</w:t>
      </w:r>
      <w:proofErr w:type="gramEnd"/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единицы синтаксиса. Текст как единица синтаксиса. Предложение как единица синтаксиса.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знать: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синтаксиса: словосочетание, предложение, текст;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синтаксических единиц;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основных синтаксических единиц: номинативная (словосочетание) и коммуникативная (предложение и текст);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– одна из основных единиц синтаксиса, выполняющая коммуникативную функцию и характеризующаяся смысловой и интонационной законченностью;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соотнесенность с ситуацией, фрагментом действительности – особое свойство предложения.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синтаксические единицы и определять их роль в раскрытии замысла художественного произведения;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основные синтаксические единицы по их функциям: номинативной и коммуникативной;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содержание предложения с фрагментами действительности;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текст и набор отдельных предложений, определять границы предложения, используя необходимые знаки завершения.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Синтаксис, пунктуация, функции знаков препинания</w:t>
      </w:r>
    </w:p>
    <w:p w:rsidR="00F90C00" w:rsidRPr="00F90C00" w:rsidRDefault="00F90C00" w:rsidP="00F90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C00" w:rsidRPr="00F90C00" w:rsidRDefault="00F90C00" w:rsidP="00F90C00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90C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Словосочетание (2 ч)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пройденного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знать: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словосочетание; его функция; виды словосочетаний по главному слову: глагольные, именные и наречные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свободные словосочетания и фразеологические обороты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подчинительная связь – способ связи главного и зависимого слов в словосочетании; виды подчинительной связи: согласование, управление, примыкание;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связи слов в словосочетаниях разных видов: предложно-падежные формы, смысл;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устного и письменного разбора словосочетания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разные виды словосочетаний;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роль разных видов словосочетаний в раскрытии авторского замысла;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разные виды словосочетаний по их значению;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 словосочетания по главному слову, в том числе в собственных примерах;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синонимические по значению словосочетания;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свободные словосочетания и фразеологические обороты;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 подчинительной связи и средства связи слов в словосочетании;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словосочетания с заданным видом связи;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употреблять форму зависимого слова при управлении;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разграничивать словосочетания и сочетания слов, не являющихся словами самостоятельных частей речи или не связанных подчинительной связью;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устный и письменный разбор словосочетания.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Словосочетание, типы словосочетаний.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Словосочетание, виды синтаксических связей (сочинительная и подчинительная), синтаксический разбор словосочетаний.</w:t>
      </w:r>
    </w:p>
    <w:p w:rsidR="00F90C00" w:rsidRPr="00F90C00" w:rsidRDefault="00F90C00" w:rsidP="001214C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F54B5" w:rsidRDefault="002F54B5" w:rsidP="00F90C00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90C00" w:rsidRPr="00F90C00" w:rsidRDefault="00F90C00" w:rsidP="00F90C00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90C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Простое предложение (3 ч + </w:t>
      </w:r>
      <w:r w:rsidRPr="00F90C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1 </w:t>
      </w:r>
      <w:r w:rsidRPr="00F90C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ч)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Повторение пройденного о предложении. Грамматическая (предикативная) основа предложения.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архитектурных памятников как вид текста; структура текста, его языковые особенности.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знать: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наличию главных членов: двусоставные и односоставные;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(предикативная) основа предложения выражает его основное значение и отражает ситуацию, фрагмент действительности как реальный или как нереальный: возможный, желательный;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русском языке порядок слов и логическое ударение помогают выделить наиболее важное слово в предложении;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интонации – повышение и понижение высоты тона и паузы – и графические способы их обозначения.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односоставные и двусоставные предложения;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предикативность предложения – его отношение к описываемому фрагменту действительности (реальному/нереальному);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роль порядка слов для выделения наиболее важного слова в предложении;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предложения, в том числе по интонационным схемам;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 помощью логического ударения наиболее важное слово в предложении;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графическую интонационную схему предложения.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 грамматическая основа, предложения простые и сложные.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F90C00" w:rsidRPr="00F90C00" w:rsidRDefault="00F90C00" w:rsidP="00F90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Простые двусоставные предложения</w:t>
      </w:r>
    </w:p>
    <w:p w:rsidR="00F90C00" w:rsidRPr="00F90C00" w:rsidRDefault="00F90C00" w:rsidP="00F90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Главные члены предложения (6 ч + 2 ч)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пройденного о подлежащем.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Синтаксические синонимы главных членов предложения, их </w:t>
      </w:r>
      <w:proofErr w:type="spellStart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в речи синонимическими вариантами выражения подлежащего и сказуемого.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Публицистическое сочинение о памятнике культуры (истории) своей местности.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знать: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подлежащего;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сказуемого;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согласования глагола-сказуемого с подлежащим в числе и роде;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составного глагольного сказуемого: вспомогательный глагол и примыкающая к нему неопределенная форма; их функции;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вспомогательного глагола;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составного именного сказуемого: именная часть и глагол-связка; их функции;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именной части;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 между подлежащим и сказуемым в простом предложении – знак разделения;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постановки тире между подлежащим и сказуемым в простом предложении.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подлежащее и определять способы его выражения;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способы выражения сказуемого;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соотносить грамматически глагол-сказуемое с подлежащим, выраженным существительным общего рода, аббревиатурами, заимствованными словами;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глагол-сказуемое с подлежащим в числе в трудных случаях;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составное глагольное сказуемое, определять значение вспомогательного глагола, способы его выражения; использовать составные глагольные сказуемые в речи;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составное именное сказуемое, определять способ выражения именной части;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простое глагольное сказуемое, выраженное глаголом быть, и составное именное сказуемое с глаголом-связкой быть;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 сказуемого; пользоваться синонимическими вариантами сказуемого с учетом речевой ситуации;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 правильно произносить предложения с отсутствующей связкой;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тире между подлежащим и сказуемым в соответствии с правилом, графически объяснять условия выбора тире;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синонимическими вариантами сказуемых для создания предложений разных стилей;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составные именные сказуемые с отсутствующей связкой в речи для характеристики человека.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Двусоставные предложения: подлежащее, сказуемое; односоставные предложения.</w:t>
      </w:r>
    </w:p>
    <w:p w:rsidR="00F90C00" w:rsidRPr="00F90C00" w:rsidRDefault="00F90C00" w:rsidP="001214C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C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Второстепенные члены предложения </w:t>
      </w:r>
      <w:r w:rsidRPr="00F90C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(6 ч + 2 ч)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оборот; знаки препинания при нем.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в речи согласованные и несогласованные определения как синонимы.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человека как вид текста; строение данного текста, его языковые особенности.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знать: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второстепенных членов предложения по характеру значения и синтаксической роли в предложении: дополнение, определение, обстоятельство;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дополнение, основные способы его выражения;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дополнений: прямые и косвенные;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выражения прямого дополнения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определение;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определений в зависимости от характера связи с определяемым словом: согласованное и несогласованное;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согласованных и несогласованных определений;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несогласованные определения могут сочетать значение определения со значениями дополнения и обстоятельства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приложение;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приложения;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постановки дефиса при приложении;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согласования имен собственных, выступающих в роли приложения, с определяемым словом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обстоятельство, способы его выражения;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обстоятельств по значению (места, времени, образа действия, причины, цели, условия, уступки);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второстепенный член предложения может совмещать разные значения, например дополнения и обстоятельства места или образа действия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устного и письменного синтаксического разбора двусоставного предложения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предложении второстепенные члены;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 предложении дополнения, определять их вид (прямое/косвенное) и способ выражения;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разграничивать употребление неопределенной формы глагола в качестве дополнения и части составного глагольного сказуемого;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речи прямые дополнения, выраженные существительным в винительном падеже без предлога и в родительном падеже без предлога при отрицании;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дополнения, выраженные словосочетаниями;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разграничивать прямое дополнение и подлежащее;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грамматические ошибки в использовании дополнений и исправлять их в соответствии с нормами литературного языка;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определение и именную часть составного сказуемого;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согласованные и несогласованные определения и определять способ их выражения;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использование неопределенной формы глагола в предложении в качестве сказуемого, дополнения, определения;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согласованные и несогласованные определения как синонимы;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несогласованные определения, сочетающие значение определения со значением дополнения;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предложении приложение и определяемое слово и различать их;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приложения в речи;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имена собственные, выступающие в роли приложения, с определяемым словом, употреблять дефис при одиночных приложениях;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предложении обстоятельства места, ставить к ним вопросы,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обстоятельства места и определять способ их выражения;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 предложении обстоятельства времени и использовать их в речи;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предложении обстоятельства образа действия и определять их роль в раскрытии авторского замысла;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разграничивать разные виды обстоятельств и определять способы их выражения;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обстоятельства причины и цели, определять способ их выражения;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вопросы к обстоятельствам условия;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обстоятельства уступки в деловом стиле речи;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второстепенные члены предложения, в которых совмещаются несколько значений, и определять эти значения;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устный и письменный синтаксический разбор двусоставного предложения.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Второстепенные члены предложения: определения, приложения, дополнения, обстоятельства.</w:t>
      </w:r>
    </w:p>
    <w:p w:rsidR="00F90C00" w:rsidRPr="00F90C00" w:rsidRDefault="00F90C00" w:rsidP="001214C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C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Простые односоставные предложения </w:t>
      </w:r>
      <w:r w:rsidRPr="00F90C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(9 ч + 2 ч)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Синонимия односоставных и двусоставных предложений, их </w:t>
      </w:r>
      <w:proofErr w:type="spellStart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двусоставными и односоставными предложениями как синтаксическими синонимами.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в описании назывными предложениями для обозначения времени и места.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на свободную тему.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знать: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основа односоставного предложения состоит из его главного члена, который нельзя назвать ни подлежащим, ни сказуемым;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графического обозначения главного члена (три прямые линии);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главного члена односоставного предложения;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односоставных предложений по наличию второстепенных членов (распространенные/нераспространенные)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назывное (номинативное) предложение, способы выражения его главного члена;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текстообразующую</w:t>
      </w:r>
      <w:proofErr w:type="spellEnd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назывных предложений (зачин: лаконично вводит читателя в обстановку событий; ремарка и пр.)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такое определенно-личное предложение, способы выражения его главного члена;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текстообразующую</w:t>
      </w:r>
      <w:proofErr w:type="spellEnd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определенно-личных предложений (обобщение жизненного опыта в пословицах и поговорках)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неопределенно-личное предложение, способы выражения его главного члена;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текстообразующую</w:t>
      </w:r>
      <w:proofErr w:type="spellEnd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неопределенно-личных предложений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безличное предложение, способы выражения его главного члена;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безличных предложений в речи (описание состояния человека или природы, побуждение к действию)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устного и письменного синтаксического разбора односоставного предложения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двусоставные и односоставные предложения, определять способ выражения главного члена односоставных предложений;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распространенные и нераспространенные односоставные предложения;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нераспространенные односоставные предложения;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назывные предложения, находить их главный член, определять способы его выражения; разграничивать главный член назывного предложения и подлежащее двусоставного предложения;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роль назывного предложения в художественном тексте (указание на время, место действия; ремарка; указание на фрагментарность воспоминаний и пр.);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двусоставными и односоставными назывными предложениями как синтаксическими синонимами;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назывные предложения в речи в качестве ремарок, для создания впечатления фрагментарности воспоминаний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определенно-личные предложения, находить их главный член, определять способ его выражения;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разные варианты выражения главного члена определенно-личного предложения;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двусоставными и односоставными определенно-личными предложениями как синтаксическими синонимами;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определенно-личные предложения в речи;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неопределенно-личные предложения, находить их главный член, определять способ его выражения;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неопределенно-личные и определенно-личные предложения с обобщенным значением;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безличные предложения, обозначающие состояние природы и состояние человека;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главный член безличных предложений, определять способ его выражения;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безличные предложения в заданной речевой ситуации;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двусоставными и односоставными безличными предложениями как синтаксическими синонимами;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разные способы выражения главного члена безличного предложения;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безличные предложения, выступающие в роли побудительных;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способ выражения их главного члена;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интонировать данные предложения;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устно и письменно синтаксический разбор односоставного предложения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 простое предложение, осложненное предложение.</w:t>
      </w:r>
    </w:p>
    <w:p w:rsidR="00F90C00" w:rsidRPr="00F90C00" w:rsidRDefault="00F90C00" w:rsidP="001214C1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C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Неполное предложение </w:t>
      </w:r>
      <w:r w:rsidRPr="00F90C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(2 ч)</w:t>
      </w:r>
    </w:p>
    <w:p w:rsidR="00F90C00" w:rsidRPr="00F90C00" w:rsidRDefault="00F90C00" w:rsidP="001214C1">
      <w:pPr>
        <w:shd w:val="clear" w:color="auto" w:fill="FFFFFF"/>
        <w:spacing w:before="96" w:after="0" w:line="240" w:lineRule="auto"/>
        <w:ind w:left="3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C00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о неполных предложениях.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Неполные предложения в диалоге и в сложном предложении.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знать: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неполное предложение;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неполных предложений: по смыслу или по составу членов предложения;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диалогичный контекст использования неполных предложений в речи;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правило употребления тире в неполном предложении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неполные предложения, определять их тип, находить пропущенный член предложения, ставить тире на месте неназванного члена, выраженного глаголом;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неполные предложения, находить пропущенные члены;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неполные предложения в диалоге;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 простое предложение, структурная неполнота предложения.</w:t>
      </w:r>
    </w:p>
    <w:p w:rsidR="00F90C00" w:rsidRPr="00F90C00" w:rsidRDefault="00F90C00" w:rsidP="001214C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90C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Простое осложненное предложение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осложненное предложение. Способы осложнения предложения.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должны знать: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осложненное предложение;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осложнения предложения (однородные и обособленные члены, вводные и вставные конструкции, обращения)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должны уметь: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способ осложнения предложения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 простое предложение, осложненное предложение.</w:t>
      </w:r>
    </w:p>
    <w:p w:rsidR="00F90C00" w:rsidRPr="00F90C00" w:rsidRDefault="00F90C00" w:rsidP="001214C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C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Однородные члены предложения </w:t>
      </w:r>
      <w:r w:rsidRPr="00F90C00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eastAsia="en-US"/>
        </w:rPr>
        <w:t>(12ч</w:t>
      </w:r>
      <w:r w:rsidRPr="00F90C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F90C00"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eastAsia="en-US"/>
        </w:rPr>
        <w:t xml:space="preserve">+ </w:t>
      </w:r>
      <w:r w:rsidRPr="00F90C00">
        <w:rPr>
          <w:rFonts w:ascii="Times New Roman" w:eastAsia="Calibri" w:hAnsi="Times New Roman" w:cs="Times New Roman"/>
          <w:b/>
          <w:bCs/>
          <w:spacing w:val="28"/>
          <w:sz w:val="24"/>
          <w:szCs w:val="24"/>
          <w:lang w:eastAsia="en-US"/>
        </w:rPr>
        <w:t>2ч)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постановки знаков препинания.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интонационно правильно произносить предложения с обобщающими словами при однородных членах.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Рассуждение на основе литературного произведения (в том числе дискуссионного характера).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знать: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однородные члены предложения;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однородных членов (все члены предложения),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связи (сочинительная) и средства связи (перечислительная интонация, союзы) между собой;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однородных членов предложения в речи (детализация, создание комического эффекта, классификация и пр.);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постановки знаков препинания при однородных членах, связанных только перечислительной интонацией;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постановки знаков препинания при однородных членах с обобщающим словом;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однородные и неоднородные определения;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случаи использования неоднородных определений в качестве однородных;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постановки знаков препинания при однородных и неоднородных определениях разновидности сочинительных союзов, которые используются для связи однородных членов предложения: по значению – соединительные, противительные, разделительные; по составу – одиночные, повторяющиеся, двойные;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союза и в предложении (для связи простых предложений в составе сложного, при однородных членах);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постановки знаков препинания при однородных членах, связанных сочинительными союзами;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фразеологические обороты с повторяющимися союзами </w:t>
      </w:r>
      <w:r w:rsidRPr="00F90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и–и, ни–ни, 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разделяющимися запятыми;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постановки знаков препинания (двоеточия и тире) при однородных членах с обобщающим словом в разных позициях; способы выражения обобщающего слова (имя существительное, словосочетание, местоимение, наречие);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устного и письменного синтаксического разбора предложения с однородными членами;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устного и письменного пунктуационного разбора предложения с однородными членами.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однородные члены предложения и произносить их с соответствующей интонацией,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графические схемы однородных членов;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разделительные запятые в предложениях с однородными членами;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однородные члены предложения, распознавать характер сочинительной связи между ними (союзная, бессоюзная);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однородные члены предложения в заданной ситуации: для достижения комического эффекта, для детального описания явления в книжных стилях;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ставить знаки препинания при однородных членах предложения, связанных только перечислительной интонацией;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однородные члены предложения, связанные только перечислительной интонацией, в заданной речевой ситуации;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расставлять знаки препинания;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 правильно читать предложения с обобщающим словом при однородных членах, правильно расставлять знаки препинания при однородных членах с обобщающим словом;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однородные и неоднородные определения;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однородные и неоднородные определения в заданной речевой ситуация;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использование в тексте неоднородных определений в качестве однородных, правильно расставлять знаки препинания;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роль однородных и неоднородных определений </w:t>
      </w:r>
      <w:proofErr w:type="gramStart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раскрытий</w:t>
      </w:r>
      <w:proofErr w:type="gramEnd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авторского замысла;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расставлять знаки препинания в предложениях с однородными членами, связанными сочинительными, противительными, разделительными, двойными союзами;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предложения с однородными членами, связанными бессоюзной связью и союзной (с помощью двойных союзов), как синтаксические синонимы;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разграничивать разные функции союза </w:t>
      </w:r>
      <w:r w:rsidRPr="00F90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предложении: связь простых предложений в составе сложного и однородных членов;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разновидность союза </w:t>
      </w:r>
      <w:r w:rsidRPr="00F90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составу (одиночный, повторяющийся);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расставлять знаки препинания при союзе </w:t>
      </w:r>
      <w:r w:rsidRPr="00F90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однородные члены предложения, связанные повторяющимся союзом </w:t>
      </w:r>
      <w:r w:rsidRPr="00F90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речи для усиления утверждения;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разграничивать использование повторяющихся союзов </w:t>
      </w:r>
      <w:r w:rsidRPr="00F90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– и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90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 – ни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однородных членах и во фразеологических оборотах, правильно расставлять знаки препинания;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роль однородных членов в раскрытии замысла художественного произведения, правильно расставлять знаки препинания при однородных членах;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однородные определения в заданных речевых ситуациях;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обобщающее слово и определять его позицию (после однородных членов или перед ними), правильно расставлять знаки препинания;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интонационно правильно произносить предложения с обобщающими словами при однородных членах;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обобщающие слова, выраженные местоимениями и наречиями, в речи, правильно расставлять знаки препинания;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разные позиции обобщающего слова по отношению к однородным членам, правильно расставлять знаки препинания;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устно и письменно синтаксический разбор предложения с однородными членами;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устно и письменно пунктуационный разбор предложения с однородными членами.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 однородные члены предложения.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Однородные члены предложения: однородные и неоднородные определения.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члены предложения: однородные и неоднородные приложения.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члены предложения, сочинительные союзы, группы сочинительных союзов.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Обобщающие слова, однородные члены предложения.</w:t>
      </w:r>
    </w:p>
    <w:p w:rsidR="00F90C00" w:rsidRPr="00F90C00" w:rsidRDefault="00F90C00" w:rsidP="001214C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90C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Обособленные члены предложения </w:t>
      </w:r>
      <w:r w:rsidRPr="00F90C00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eastAsia="en-US"/>
        </w:rPr>
        <w:t>(18ч</w:t>
      </w:r>
      <w:r w:rsidRPr="00F90C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F90C00"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eastAsia="en-US"/>
        </w:rPr>
        <w:t xml:space="preserve">+ </w:t>
      </w:r>
      <w:r w:rsidRPr="00F90C00">
        <w:rPr>
          <w:rFonts w:ascii="Times New Roman" w:eastAsia="Calibri" w:hAnsi="Times New Roman" w:cs="Times New Roman"/>
          <w:b/>
          <w:bCs/>
          <w:spacing w:val="28"/>
          <w:sz w:val="24"/>
          <w:szCs w:val="24"/>
          <w:lang w:eastAsia="en-US"/>
        </w:rPr>
        <w:t>2ч)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Синтаксические синонимы обособленных членов предложения, их </w:t>
      </w:r>
      <w:proofErr w:type="spellStart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Ораторская речь, ее особенности.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знать: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обособление – выделение второстепенных членов предложения в устной речи интонационно, на письме с помощью запятых и тире;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графическое обозначение обособленных членов предложения и интонации обособления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обособленных определений (согласованные и несогласованные);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обособленного определения (причастный оборот, одиночные прилагательные, прилагательные с зависимыми словами, существительные в косвенном падеже, сочетание существительного с прилагательным или числительным);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определяемого слова (нарицательное, собственное существительное, местоимение);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обособления согласованных определений (постпозиция по отношению к определяемому слову, местоимение или собственное существительное в роли определяемого слова, наличие добавочного обстоятельственного значения);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обособления несогласованных определений (характер добавочного, разъясняющего замечания)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обособления приложений (постпозиция по отношению к определяемому слову, личное местоимение или имя собственное в роли определяемого слова, дополнительное обстоятельственное значение)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обособленного обстоятельства (одиночное деепричастие, деепричастный оборот);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обособления обстоятельств (одиночные деепричастия и деепричастные обороты обособляются всегда);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фразеологические обороты, не являющиеся деепричастными виды уточняющих членов предложения (обстоятельство, дополнение);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выделения уточняющих членов предложения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устного и письменного синтаксического разбора предложения с обособленными членами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устного и письменного пунктуационного разбора предложения с обособленными членами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 правильно произносить предложения с обособленными членами, определять их роль в предложении;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запятыми обособленные члены, выраженные причастными и деепричастными оборотами, показывать графически интонацию обособления;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обособленные члены;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расставлять знаки препинания для выделения обособленных определений, выраженных причастными оборотами;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 правильно произносить предложения с обособленными несогласованными определениями, выделять на письме несогласованные определения;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обособленные определения и слова, к которым они относятся, объяснять условия обособления определения;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определения, нуждающиеся в обособлении, выделять их запятыми, объяснять графически условия обособления;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приложение, нуждающееся в обособлении, выделять на письме обособленные приложения, объяснять условия обособления;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использование тире для выделения приложения;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распространенные приложения в заданной речевой ситуации, правильно расставлять знаки препинания;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обособленные обстоятельства, выделять их графически, объяснять условия обособления;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обстоятельства, нуждающиеся в обособлении, выделять их запятыми, объяснять условия обособления графически;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определения и обстоятельства, нуждающиеся в обособлении, правильно расставлять знаки препинания, объяснять условия обособления графически;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обособленные определения, приложения и обстоятельства в художественном тексте, объяснять их роль в раскрытии авторского замысла;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обстоятельство, выраженное деепричастием, со сказуемым, находить и исправлять грамматические недочеты в построении предложений с обособленными обстоятельствами;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обособленные члены предложения, разграничивать обособленные обстоятельства, определения и уточняющие члены предложения; объяснять графически условия обособления;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обособленные уточняющие члены предложения, выделять их знаками препинания, определять их </w:t>
      </w:r>
      <w:proofErr w:type="spellStart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текстообразующую</w:t>
      </w:r>
      <w:proofErr w:type="spellEnd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обособленные обстоятельства уступки с предлогом </w:t>
      </w:r>
      <w:r w:rsidRPr="00F90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несмотря на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выделять их запятыми;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обособленные определения и уточнения в художественном тексте;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использование авторских выделительных знаков вместо запятых;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их роль в раскрытии авторского замысла;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предложения с обособленными определениями и уточнениями в заданной речевой ситуации;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устно и письменно синтаксический разбор предложения с обособленными членами;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устно и письменно пунктуационный разбор предложения с обособленными членами.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Обособление, функции знаков препинания. Обособление определения.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Обособленные члены предложения: обособленные приложения.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Обособленные члены предложения: обособленные обстоятельства.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Обособленные члены предложения: обособленные дополнения.</w:t>
      </w:r>
    </w:p>
    <w:p w:rsidR="00F90C00" w:rsidRPr="00F90C00" w:rsidRDefault="00F90C00" w:rsidP="001214C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90C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Обращение</w:t>
      </w:r>
      <w:r w:rsidRPr="00F90C00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eastAsia="en-US"/>
        </w:rPr>
        <w:t>(2ч</w:t>
      </w:r>
      <w:r w:rsidRPr="00F90C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F90C00"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eastAsia="en-US"/>
        </w:rPr>
        <w:t xml:space="preserve">+ </w:t>
      </w:r>
      <w:r w:rsidRPr="00F90C00">
        <w:rPr>
          <w:rFonts w:ascii="Times New Roman" w:eastAsia="Calibri" w:hAnsi="Times New Roman" w:cs="Times New Roman"/>
          <w:b/>
          <w:bCs/>
          <w:spacing w:val="28"/>
          <w:sz w:val="24"/>
          <w:szCs w:val="24"/>
          <w:lang w:eastAsia="en-US"/>
        </w:rPr>
        <w:t>1ч)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изученного об обращении.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Распространенное обращение. Выделительные знаки препинания при обращениях.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обращений.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интонационно правильно произносить предложения с </w:t>
      </w:r>
      <w:proofErr w:type="gramStart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ращениями</w:t>
      </w:r>
      <w:proofErr w:type="gramEnd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выступление на общественно значимую тему.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должны знать: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слова не являются членами предложения (обращения, вводные слова, междометия);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слов, не являющихся членами предложения (коммуникативная, эмотивная);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обращение;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обращения;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распространенное обращение;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выделения обращения в устной речи (звательная интонация) и на письме (выделительные знаки препинания).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подбирать примеры, иллюстрирующие назначение обращений (название лица или кличка животного для привлечения его внимания, поэтическое обращение);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 правильно произносить предложения с обращениями (выделяя обращения звательной интонацией), правильно расставлять знаки препинания для выделения обращений на письме;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обращение в тексте, определять способ его выражения, разграничивать обращение и подлежащее;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распространенные обращения в речи;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обращения в речевых ситуациях: разговор по телефону, поздравление, деловое письмо и пр.;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речевой контекст использования разных видов обращений, пользоваться обращениями в собственной речи;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обращения в тексте, правильно расставлять выделительные знаки препинания при обращениях;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способ выражения обращений, интонационно правильно произносить предложения с обращениями;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</w:t>
      </w:r>
      <w:proofErr w:type="spellStart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текстообразующую</w:t>
      </w:r>
      <w:proofErr w:type="spellEnd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обращений.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знаки препинания при обращениях.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C00" w:rsidRPr="00F90C00" w:rsidRDefault="00F90C00" w:rsidP="001214C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90C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Вводные и вставные конструкции</w:t>
      </w:r>
      <w:r w:rsidRPr="00F90C00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eastAsia="en-US"/>
        </w:rPr>
        <w:t>(7ч</w:t>
      </w:r>
      <w:r w:rsidRPr="00F90C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F90C00"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eastAsia="en-US"/>
        </w:rPr>
        <w:t xml:space="preserve">+ </w:t>
      </w:r>
      <w:r w:rsidRPr="00F90C00">
        <w:rPr>
          <w:rFonts w:ascii="Times New Roman" w:eastAsia="Calibri" w:hAnsi="Times New Roman" w:cs="Times New Roman"/>
          <w:b/>
          <w:bCs/>
          <w:spacing w:val="28"/>
          <w:sz w:val="24"/>
          <w:szCs w:val="24"/>
          <w:lang w:eastAsia="en-US"/>
        </w:rPr>
        <w:t>1ч)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вводных слов и междометий.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выступление на общественно значимую тему и/или об истории своего края.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должны знать: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вводные слова;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вводных слов по значению;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выделения вводных слов в устной речи (интонация </w:t>
      </w:r>
      <w:proofErr w:type="spellStart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вводности</w:t>
      </w:r>
      <w:proofErr w:type="spellEnd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на письме (выделительные знаки препинания);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вводные предложения;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вводных предложений (односоставные/двусоставные), их опознавательные признаки (союзы как, что);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выделения вводных предложений в устной речи и на письме;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частицы и наречия, не являющиеся вводными словами;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вставные конструкции, их назначение;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выделения вставных конструкций в устной речи и на письме;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междометие, его назначение;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выделения междометий на письме;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устного и письменного синтаксического и пунктуационного разбора предложения со словами, не являющимися членами предложения.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 правильно произносить предложения с вводными ловами, разграничивать вводные слова и слова, являющиеся членами предложения;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разграничивать употребление </w:t>
      </w:r>
      <w:proofErr w:type="gramStart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однако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вводного и в качестве противительного союза, выделять вводные слова знаками препинания;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вводные слова разных значений в речи;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обнаруживать вводные слова в тексте, правильно выделять их знаками препинания;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</w:t>
      </w:r>
      <w:proofErr w:type="spellStart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текстообразующую</w:t>
      </w:r>
      <w:proofErr w:type="spellEnd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вводных слов;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вводные слова, определять их значение, правильно выделять вводные слова запятыми;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вводные слова в заданной речевой ситуации, правильно расставлять знаки препинания при вводных словах;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вводные предложения, интонационно правильно произносить предложения с вводными предложениями, правильно расставлять знаки препинания;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синонимические вводные слова, сочетания слов и вводные предложения;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разграничивать вводные слова и слова, не являющиеся вводными;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вводные слова как средство связи предложений в тексте;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обнаруживать вставные конструкции в тексте, определять их назначение;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вставные конструкции, выделять их на письме знаками препинания;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вводные слова и вставные конструкции как средство связи предложений в тексте;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вводные слова и вставные конструкции в тексте;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обнаруживать междометия в тексте, определять их </w:t>
      </w:r>
      <w:proofErr w:type="spellStart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текстообразующую</w:t>
      </w:r>
      <w:proofErr w:type="spellEnd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междометия в предложениях, определять их назначение, интонационно правильно произносить предложения с междометиями, правильно расставлять знаки препинания при междометиях;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разграничивать употребление </w:t>
      </w:r>
      <w:r w:rsidRPr="00F90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и с междометием без обращения;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устно и письменно синтаксический и пунктуационный разбор предложения со словами, не являющимися членами предложения.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Вводные слова, группы вводных слов по значению, вставные конструкции.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Междометия, вопросительно-восклицательные, утвердительные и отрицательные слова.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 стиль, признаки стиля, жанры публицистического стиля.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знаков препинания, сочетание знаков препинания.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пунктуация.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C00" w:rsidRPr="00F90C00" w:rsidRDefault="00F90C00" w:rsidP="001214C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C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Чужая речь </w:t>
      </w:r>
      <w:r w:rsidRPr="00F90C00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en-US"/>
        </w:rPr>
        <w:t xml:space="preserve">(6 ч + 1 </w:t>
      </w:r>
      <w:r w:rsidRPr="00F90C00">
        <w:rPr>
          <w:rFonts w:ascii="Times New Roman" w:eastAsia="Calibri" w:hAnsi="Times New Roman" w:cs="Times New Roman"/>
          <w:b/>
          <w:bCs/>
          <w:iCs/>
          <w:spacing w:val="-3"/>
          <w:sz w:val="24"/>
          <w:szCs w:val="24"/>
          <w:lang w:eastAsia="en-US"/>
        </w:rPr>
        <w:t>ч)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изученного о прямой речи и диалоге. Способы передачи чужой речи.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Синтаксические синонимы предложений с прямой речью, их </w:t>
      </w:r>
      <w:proofErr w:type="spellStart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в произношении слова автора. Умение заменять прямую речь косвенной.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характеристика двух знакомых лиц; особенности строения данного текста.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знать: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чужая речь;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передачи чужой речи (прямая/косвенная);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предложения с чужой речью (часть, передающая чужую речь, и комментирующая часть);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прямая речь;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косвенная речь;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предложений с косвенной речью;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текстообразующую</w:t>
      </w:r>
      <w:proofErr w:type="spellEnd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предложений с косвенной речью;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предложений с прямой речью;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постановки знаков препинания в предложениях с прямой речью;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текстообразующую</w:t>
      </w:r>
      <w:proofErr w:type="spellEnd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предложений с прямой речью;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диалог; правила пунктуационного оформления диалога;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цитата;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введения цитаты в авторский текст;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пунктуационного оформления цитат;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устного и письменного разбора предложений с чужой речью.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Учащиеся должны уметь: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 правильно (с интонацией предупреждения или пояснения) произносить предложения с чужой речью;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глаголы разной семантики в комментирующей части;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комментирующую часть предложений с чужой речью;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предложения с прямой и косвенной речью;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обнаруживать предложения с косвенной речью, объяснять их </w:t>
      </w:r>
      <w:proofErr w:type="spellStart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текстообразующую</w:t>
      </w:r>
      <w:proofErr w:type="spellEnd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заменять прямую речь косвенной;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комментирующую часть предложения, правильно расставлять знаки препинания;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комментирующую часть в интерпозиции;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графические схемы предложений, в которых комментирующая часть расположена внутри прямой речи;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структуру предложения с его графическим обозначением (схемой);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произношении комментирующую часть (слова автора);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структуру предложения с его схематической записью; анализировать языковые средства, помогающие автору в реализации замысла произведения;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</w:t>
      </w:r>
      <w:proofErr w:type="spellStart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текстообразующую</w:t>
      </w:r>
      <w:proofErr w:type="spellEnd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диалога как вида прямой речи, составлять его графическую схему;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логическими синонимами для более точного обозначения характера речи, правильно расставлять знаки препинания;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заменять косвенную речь прямой, исправляя грамматические ошибки, пунктуационно правильно оформлять диалог;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</w:t>
      </w:r>
      <w:proofErr w:type="spellStart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текстообразующую</w:t>
      </w:r>
      <w:proofErr w:type="spellEnd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цитаты;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в комментирующей части слова, указывающие на характер речи;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цитаты в тексте, правильно расставлять знаки препинания при цитировании;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вводить цитату в авторский текст разными способами: как составную часть и как предложение с прямой речью;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</w:t>
      </w:r>
      <w:proofErr w:type="spellStart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текстообразующую</w:t>
      </w:r>
      <w:proofErr w:type="spellEnd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цитаты;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цитаты в речи;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исправлять речевые недочеты при цитировании;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цитировать стихотворный текст;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цитаты в заданной речевой ситуации;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устно и письменно синтаксический разбор предложений с чужой речью.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передачи чужой речи: прямая речь, косвенная речь. </w:t>
      </w:r>
      <w:proofErr w:type="spellStart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Несобственно</w:t>
      </w:r>
      <w:proofErr w:type="spellEnd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-прямая речь и слова автора.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Диалог, реплики диалога. Цитата, способы оформления цитат.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C00" w:rsidRPr="00F90C00" w:rsidRDefault="00F90C00" w:rsidP="001214C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90C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Повторение и систематизация изученного в </w:t>
      </w:r>
      <w:r w:rsidRPr="00F90C0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VIII</w:t>
      </w:r>
      <w:r w:rsidRPr="00F90C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классе </w:t>
      </w:r>
      <w:r w:rsidRPr="00F90C00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en-US"/>
        </w:rPr>
        <w:t xml:space="preserve">(5ч + 1 </w:t>
      </w:r>
      <w:r w:rsidRPr="00F90C00">
        <w:rPr>
          <w:rFonts w:ascii="Times New Roman" w:eastAsia="Calibri" w:hAnsi="Times New Roman" w:cs="Times New Roman"/>
          <w:b/>
          <w:bCs/>
          <w:iCs/>
          <w:spacing w:val="-3"/>
          <w:sz w:val="24"/>
          <w:szCs w:val="24"/>
          <w:lang w:eastAsia="en-US"/>
        </w:rPr>
        <w:t>ч)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повествовательного характера с элементами описания (рассуждения).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знать: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взаимосвязи синтаксиса и морфологии;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 и вторичных синтаксических функциях различных частей речи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значении пунктуации для оформления письменной речи; о взаимосвязи синтаксиса и пунктуации;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рассуждения при постановке знаков препинания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понятия «культура речи»;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взаимосвязи синтаксиса и культуры речи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взаимосвязи синтаксиса и орфографии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синтаксический разбор предложения, разграничивать первичные и вторичные синтаксические функции частей речи; разграничивать функционирование слов в составе грамматической формы и в качестве самостоятельного члена предложения;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пользуясь алгоритмом, расставлять знаки препинания в тексте;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разграничивать употребление знаков препинания в разных функциях (разделение, выделение, завершение);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употреблять форму зависимого слова при управлении; правильно строить предложение с деепричастным оборотом; пользоваться синтаксическими синонимами для </w:t>
      </w:r>
      <w:proofErr w:type="spellStart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избежания</w:t>
      </w:r>
      <w:proofErr w:type="spellEnd"/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повторов;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слова с изученными орфограммами, объяснять синтаксические условия выбора правильного написания;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ошибки в правописании слов, исправлять их, объяснять условия выбора правильного написания.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Синтаксис, пунктуация, культура речи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Обращение. Вводные и вставные конструкции. Чужая речь. </w:t>
      </w:r>
    </w:p>
    <w:p w:rsidR="00F90C00" w:rsidRPr="00F90C00" w:rsidRDefault="00F90C00" w:rsidP="0012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C00" w:rsidRDefault="00F90C00" w:rsidP="001214C1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14C1" w:rsidRDefault="001214C1" w:rsidP="001214C1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14C1" w:rsidRDefault="001214C1" w:rsidP="001214C1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14C1" w:rsidRDefault="001214C1" w:rsidP="001214C1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14C1" w:rsidRDefault="001214C1" w:rsidP="001214C1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14C1" w:rsidRDefault="001214C1" w:rsidP="001214C1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1BE7" w:rsidRDefault="00B71BE7" w:rsidP="001214C1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1BE7" w:rsidRDefault="00B71BE7" w:rsidP="001214C1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1BE7" w:rsidRDefault="00B71BE7" w:rsidP="001214C1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1BE7" w:rsidRDefault="00B71BE7" w:rsidP="001214C1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1BE7" w:rsidRDefault="00B71BE7" w:rsidP="001214C1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1BE7" w:rsidRDefault="00B71BE7" w:rsidP="001214C1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1BE7" w:rsidRDefault="00B71BE7" w:rsidP="001214C1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1BE7" w:rsidRDefault="00B71BE7" w:rsidP="001214C1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1BE7" w:rsidRDefault="00B71BE7" w:rsidP="001214C1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1BE7" w:rsidRDefault="00B71BE7" w:rsidP="001214C1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1BE7" w:rsidRDefault="00B71BE7" w:rsidP="001214C1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1BE7" w:rsidRDefault="00B71BE7" w:rsidP="001214C1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1BE7" w:rsidRDefault="00B71BE7" w:rsidP="001214C1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1BE7" w:rsidRDefault="00B71BE7" w:rsidP="001214C1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1BE7" w:rsidRDefault="00B71BE7" w:rsidP="001214C1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1BE7" w:rsidRDefault="00B71BE7" w:rsidP="001214C1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1BE7" w:rsidRDefault="00B71BE7" w:rsidP="001214C1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1BE7" w:rsidRDefault="00B71BE7" w:rsidP="001214C1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72EC6" w:rsidRDefault="00072EC6" w:rsidP="001214C1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72EC6" w:rsidRDefault="00072EC6" w:rsidP="001214C1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72EC6" w:rsidRDefault="00072EC6" w:rsidP="001214C1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72EC6" w:rsidRDefault="00072EC6" w:rsidP="001214C1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72EC6" w:rsidRDefault="00072EC6" w:rsidP="001214C1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72EC6" w:rsidRDefault="00072EC6" w:rsidP="001214C1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72EC6" w:rsidRDefault="00072EC6" w:rsidP="001214C1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72EC6" w:rsidRDefault="00072EC6" w:rsidP="001214C1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72EC6" w:rsidRDefault="00072EC6" w:rsidP="001214C1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14C1" w:rsidRDefault="001214C1" w:rsidP="00072EC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14C1" w:rsidRDefault="001214C1" w:rsidP="001214C1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14C1" w:rsidRDefault="001214C1" w:rsidP="001214C1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14C1" w:rsidRPr="00B71BE7" w:rsidRDefault="001214C1" w:rsidP="00B71BE7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результаты изучения предмета «Русский язык»</w:t>
      </w:r>
    </w:p>
    <w:p w:rsidR="00B71BE7" w:rsidRPr="001214C1" w:rsidRDefault="00B71BE7" w:rsidP="001214C1">
      <w:pPr>
        <w:shd w:val="clear" w:color="auto" w:fill="FFFFFF"/>
        <w:spacing w:after="0" w:line="240" w:lineRule="auto"/>
        <w:ind w:left="24" w:firstLine="54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1BE7" w:rsidRPr="00B71BE7" w:rsidRDefault="00B71BE7" w:rsidP="00B7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 w:rsidRPr="00B71BE7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Ученик научится:</w:t>
      </w:r>
    </w:p>
    <w:p w:rsidR="00B71BE7" w:rsidRPr="00B71BE7" w:rsidRDefault="00B71BE7" w:rsidP="00B7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B71BE7" w:rsidRPr="00B71BE7" w:rsidRDefault="00B71BE7" w:rsidP="00B7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  <w:r w:rsidRPr="00B71BE7">
        <w:rPr>
          <w:rFonts w:ascii="Times New Roman" w:eastAsia="SymbolMT-Identity-H" w:hAnsi="Times New Roman" w:cs="Times New Roman"/>
          <w:sz w:val="24"/>
          <w:szCs w:val="24"/>
          <w:lang w:eastAsia="en-US"/>
        </w:rPr>
        <w:t xml:space="preserve">- </w:t>
      </w:r>
      <w:r w:rsidRPr="00B71BE7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Осознавать роль русского языка в жизни общества и государства, в современном</w:t>
      </w:r>
    </w:p>
    <w:p w:rsidR="00B71BE7" w:rsidRPr="00B71BE7" w:rsidRDefault="00B71BE7" w:rsidP="00B7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  <w:r w:rsidRPr="00B71BE7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мире; роль языка в жизни человека; понимать красоту, богатство, выразительность</w:t>
      </w:r>
    </w:p>
    <w:p w:rsidR="00B71BE7" w:rsidRPr="00B71BE7" w:rsidRDefault="00B71BE7" w:rsidP="00B7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  <w:r w:rsidRPr="00B71BE7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русского языка</w:t>
      </w:r>
    </w:p>
    <w:p w:rsidR="00B71BE7" w:rsidRPr="00B71BE7" w:rsidRDefault="00B71BE7" w:rsidP="00B7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  <w:r w:rsidRPr="00B71BE7">
        <w:rPr>
          <w:rFonts w:ascii="Times New Roman" w:eastAsia="SymbolMT-Identity-H" w:hAnsi="Times New Roman" w:cs="Times New Roman"/>
          <w:sz w:val="24"/>
          <w:szCs w:val="24"/>
          <w:lang w:eastAsia="en-US"/>
        </w:rPr>
        <w:t xml:space="preserve">- </w:t>
      </w:r>
      <w:r w:rsidRPr="00B71BE7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Распознавать (выделять) словосочетания в составе предложения; главное и</w:t>
      </w:r>
    </w:p>
    <w:p w:rsidR="00B71BE7" w:rsidRPr="00B71BE7" w:rsidRDefault="00B71BE7" w:rsidP="00B7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  <w:r w:rsidRPr="00B71BE7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зависимое слово в словосочетании;</w:t>
      </w:r>
    </w:p>
    <w:p w:rsidR="00B71BE7" w:rsidRPr="00B71BE7" w:rsidRDefault="00B71BE7" w:rsidP="00B7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  <w:r w:rsidRPr="00B71BE7">
        <w:rPr>
          <w:rFonts w:ascii="Times New Roman" w:eastAsia="SymbolMT-Identity-H" w:hAnsi="Times New Roman" w:cs="Times New Roman"/>
          <w:sz w:val="24"/>
          <w:szCs w:val="24"/>
          <w:lang w:eastAsia="en-US"/>
        </w:rPr>
        <w:t xml:space="preserve">- </w:t>
      </w:r>
      <w:r w:rsidRPr="00B71BE7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Определять виды словосочетаний по морфологическим свойствам главного слова;</w:t>
      </w:r>
    </w:p>
    <w:p w:rsidR="00B71BE7" w:rsidRPr="00B71BE7" w:rsidRDefault="00B71BE7" w:rsidP="00B7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  <w:r w:rsidRPr="00B71BE7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виды подчинительной связи в словосочетании; нарушения норм сочетания слов в</w:t>
      </w:r>
    </w:p>
    <w:p w:rsidR="00B71BE7" w:rsidRPr="00B71BE7" w:rsidRDefault="00B71BE7" w:rsidP="00B7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  <w:r w:rsidRPr="00B71BE7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составе словосочетания;</w:t>
      </w:r>
    </w:p>
    <w:p w:rsidR="00B71BE7" w:rsidRPr="00B71BE7" w:rsidRDefault="00B71BE7" w:rsidP="00B7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  <w:r w:rsidRPr="00B71BE7">
        <w:rPr>
          <w:rFonts w:ascii="Times New Roman" w:eastAsia="SymbolMT-Identity-H" w:hAnsi="Times New Roman" w:cs="Times New Roman"/>
          <w:sz w:val="24"/>
          <w:szCs w:val="24"/>
          <w:lang w:eastAsia="en-US"/>
        </w:rPr>
        <w:t xml:space="preserve">- </w:t>
      </w:r>
      <w:r w:rsidRPr="00B71BE7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Анализировать и характеризовать словосочетания по морфологическим свойствам</w:t>
      </w:r>
    </w:p>
    <w:p w:rsidR="00B71BE7" w:rsidRPr="00B71BE7" w:rsidRDefault="00B71BE7" w:rsidP="00B7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  <w:r w:rsidRPr="00B71BE7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главного слова и видам подчинительной связи</w:t>
      </w:r>
    </w:p>
    <w:p w:rsidR="00B71BE7" w:rsidRPr="00B71BE7" w:rsidRDefault="00B71BE7" w:rsidP="00B7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  <w:r w:rsidRPr="00B71BE7">
        <w:rPr>
          <w:rFonts w:ascii="Times New Roman" w:eastAsia="SymbolMT-Identity-H" w:hAnsi="Times New Roman" w:cs="Times New Roman"/>
          <w:sz w:val="24"/>
          <w:szCs w:val="24"/>
          <w:lang w:eastAsia="en-US"/>
        </w:rPr>
        <w:t xml:space="preserve">- </w:t>
      </w:r>
      <w:r w:rsidRPr="00B71BE7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Анализировать и характеризовать синтаксическую структуру простых</w:t>
      </w:r>
    </w:p>
    <w:p w:rsidR="00B71BE7" w:rsidRPr="00B71BE7" w:rsidRDefault="00B71BE7" w:rsidP="00B7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  <w:r w:rsidRPr="00B71BE7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двусоставных предложений</w:t>
      </w:r>
    </w:p>
    <w:p w:rsidR="00B71BE7" w:rsidRPr="00B71BE7" w:rsidRDefault="00B71BE7" w:rsidP="00B7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  <w:r w:rsidRPr="00B71BE7">
        <w:rPr>
          <w:rFonts w:ascii="Times New Roman" w:eastAsia="SymbolMT-Identity-H" w:hAnsi="Times New Roman" w:cs="Times New Roman"/>
          <w:sz w:val="24"/>
          <w:szCs w:val="24"/>
          <w:lang w:eastAsia="en-US"/>
        </w:rPr>
        <w:t xml:space="preserve">- </w:t>
      </w:r>
      <w:r w:rsidRPr="00B71BE7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Разграничивать и сопоставлять предложения распространенные и</w:t>
      </w:r>
    </w:p>
    <w:p w:rsidR="00B71BE7" w:rsidRPr="00B71BE7" w:rsidRDefault="00B71BE7" w:rsidP="00B7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  <w:r w:rsidRPr="00B71BE7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нераспространенные, полные и неполные</w:t>
      </w:r>
    </w:p>
    <w:p w:rsidR="00B71BE7" w:rsidRPr="00B71BE7" w:rsidRDefault="00B71BE7" w:rsidP="00B7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  <w:r w:rsidRPr="00B71BE7">
        <w:rPr>
          <w:rFonts w:ascii="Times New Roman" w:eastAsia="SymbolMT-Identity-H" w:hAnsi="Times New Roman" w:cs="Times New Roman"/>
          <w:sz w:val="24"/>
          <w:szCs w:val="24"/>
          <w:lang w:eastAsia="en-US"/>
        </w:rPr>
        <w:t xml:space="preserve">- </w:t>
      </w:r>
      <w:r w:rsidRPr="00B71BE7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Опознавать осложненные предложения; определять виды осложнения;</w:t>
      </w:r>
    </w:p>
    <w:p w:rsidR="00B71BE7" w:rsidRPr="00B71BE7" w:rsidRDefault="00B71BE7" w:rsidP="00B7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  <w:r w:rsidRPr="00B71BE7">
        <w:rPr>
          <w:rFonts w:ascii="Times New Roman" w:eastAsia="SymbolMT-Identity-H" w:hAnsi="Times New Roman" w:cs="Times New Roman"/>
          <w:sz w:val="24"/>
          <w:szCs w:val="24"/>
          <w:lang w:eastAsia="en-US"/>
        </w:rPr>
        <w:t xml:space="preserve">- </w:t>
      </w:r>
      <w:r w:rsidRPr="00B71BE7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Оценивать правильность речи и в случае необходимости корректируют речевые</w:t>
      </w:r>
    </w:p>
    <w:p w:rsidR="00B71BE7" w:rsidRPr="00B71BE7" w:rsidRDefault="00B71BE7" w:rsidP="00B7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  <w:r w:rsidRPr="00B71BE7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высказывания</w:t>
      </w:r>
    </w:p>
    <w:p w:rsidR="00B71BE7" w:rsidRPr="00B71BE7" w:rsidRDefault="00B71BE7" w:rsidP="00B7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  <w:r w:rsidRPr="00B71BE7">
        <w:rPr>
          <w:rFonts w:ascii="Times New Roman" w:eastAsia="SymbolMT-Identity-H" w:hAnsi="Times New Roman" w:cs="Times New Roman"/>
          <w:sz w:val="24"/>
          <w:szCs w:val="24"/>
          <w:lang w:eastAsia="en-US"/>
        </w:rPr>
        <w:t xml:space="preserve">- </w:t>
      </w:r>
      <w:r w:rsidRPr="00B71BE7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 xml:space="preserve">Опираться на фонетический, </w:t>
      </w:r>
      <w:proofErr w:type="spellStart"/>
      <w:r w:rsidRPr="00B71BE7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морфемно</w:t>
      </w:r>
      <w:proofErr w:type="spellEnd"/>
      <w:r w:rsidRPr="00B71BE7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-словообразовательный и морфологический</w:t>
      </w:r>
    </w:p>
    <w:p w:rsidR="00B71BE7" w:rsidRPr="00B71BE7" w:rsidRDefault="00B71BE7" w:rsidP="00B7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  <w:r w:rsidRPr="00B71BE7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анализ при выборе правильного написания слова; на грамматико-интонационный</w:t>
      </w:r>
    </w:p>
    <w:p w:rsidR="00B71BE7" w:rsidRPr="00B71BE7" w:rsidRDefault="00B71BE7" w:rsidP="00B7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  <w:r w:rsidRPr="00B71BE7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анализ при объяснении расстановки знаков препинания.</w:t>
      </w:r>
    </w:p>
    <w:p w:rsidR="00B71BE7" w:rsidRPr="00B71BE7" w:rsidRDefault="00B71BE7" w:rsidP="00B7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</w:p>
    <w:p w:rsidR="00B71BE7" w:rsidRPr="00B71BE7" w:rsidRDefault="00B71BE7" w:rsidP="00B7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 w:rsidRPr="00B71BE7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Ученик получит возможность научиться:</w:t>
      </w:r>
    </w:p>
    <w:p w:rsidR="00B71BE7" w:rsidRPr="00B71BE7" w:rsidRDefault="00B71BE7" w:rsidP="00B7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B71BE7" w:rsidRPr="00B71BE7" w:rsidRDefault="00B71BE7" w:rsidP="00B7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  <w:r w:rsidRPr="00B71BE7">
        <w:rPr>
          <w:rFonts w:ascii="Times New Roman" w:eastAsia="SymbolMT-Identity-H" w:hAnsi="Times New Roman" w:cs="Times New Roman"/>
          <w:sz w:val="24"/>
          <w:szCs w:val="24"/>
          <w:lang w:eastAsia="en-US"/>
        </w:rPr>
        <w:t xml:space="preserve">- </w:t>
      </w:r>
      <w:r w:rsidRPr="00B71BE7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Осознавать роль русского языка в жизни общества и государства, в современном</w:t>
      </w:r>
    </w:p>
    <w:p w:rsidR="00B71BE7" w:rsidRPr="00B71BE7" w:rsidRDefault="00B71BE7" w:rsidP="00B7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  <w:r w:rsidRPr="00B71BE7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мире; использовать изобразительно-выразительные средства русского языка в</w:t>
      </w:r>
    </w:p>
    <w:p w:rsidR="00B71BE7" w:rsidRPr="00B71BE7" w:rsidRDefault="00B71BE7" w:rsidP="00B7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  <w:r w:rsidRPr="00B71BE7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своей устной и письменной речи;</w:t>
      </w:r>
    </w:p>
    <w:p w:rsidR="00B71BE7" w:rsidRPr="00B71BE7" w:rsidRDefault="00B71BE7" w:rsidP="00B7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  <w:r w:rsidRPr="00B71BE7">
        <w:rPr>
          <w:rFonts w:ascii="Times New Roman" w:eastAsia="SymbolMT-Identity-H" w:hAnsi="Times New Roman" w:cs="Times New Roman"/>
          <w:sz w:val="24"/>
          <w:szCs w:val="24"/>
          <w:lang w:eastAsia="en-US"/>
        </w:rPr>
        <w:t xml:space="preserve">- </w:t>
      </w:r>
      <w:r w:rsidRPr="00B71BE7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Делать полный синтаксический разбор словосочетаний разных типов, различать</w:t>
      </w:r>
    </w:p>
    <w:p w:rsidR="00B71BE7" w:rsidRPr="00B71BE7" w:rsidRDefault="00B71BE7" w:rsidP="00B7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  <w:r w:rsidRPr="00B71BE7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 xml:space="preserve">словосочетания и </w:t>
      </w:r>
      <w:proofErr w:type="spellStart"/>
      <w:r w:rsidRPr="00B71BE7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несловосочетания</w:t>
      </w:r>
      <w:proofErr w:type="spellEnd"/>
      <w:r w:rsidRPr="00B71BE7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;</w:t>
      </w:r>
    </w:p>
    <w:p w:rsidR="00B71BE7" w:rsidRPr="00B71BE7" w:rsidRDefault="00B71BE7" w:rsidP="00B7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  <w:r w:rsidRPr="00B71BE7">
        <w:rPr>
          <w:rFonts w:ascii="Times New Roman" w:eastAsia="SymbolMT-Identity-H" w:hAnsi="Times New Roman" w:cs="Times New Roman"/>
          <w:sz w:val="24"/>
          <w:szCs w:val="24"/>
          <w:lang w:eastAsia="en-US"/>
        </w:rPr>
        <w:t xml:space="preserve">- </w:t>
      </w:r>
      <w:r w:rsidRPr="00B71BE7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Определять виды подчинительной связи в словосочетании;</w:t>
      </w:r>
    </w:p>
    <w:p w:rsidR="00B71BE7" w:rsidRPr="00B71BE7" w:rsidRDefault="00B71BE7" w:rsidP="00B7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  <w:r w:rsidRPr="00B71BE7">
        <w:rPr>
          <w:rFonts w:ascii="Times New Roman" w:eastAsia="SymbolMT-Identity-H" w:hAnsi="Times New Roman" w:cs="Times New Roman"/>
          <w:sz w:val="24"/>
          <w:szCs w:val="24"/>
          <w:lang w:eastAsia="en-US"/>
        </w:rPr>
        <w:t xml:space="preserve">- </w:t>
      </w:r>
      <w:r w:rsidRPr="00B71BE7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Уметь подбирать синтаксические синонимы;</w:t>
      </w:r>
    </w:p>
    <w:p w:rsidR="00B71BE7" w:rsidRPr="00B71BE7" w:rsidRDefault="00B71BE7" w:rsidP="00B7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  <w:r w:rsidRPr="00B71BE7">
        <w:rPr>
          <w:rFonts w:ascii="Times New Roman" w:eastAsia="SymbolMT-Identity-H" w:hAnsi="Times New Roman" w:cs="Times New Roman"/>
          <w:sz w:val="24"/>
          <w:szCs w:val="24"/>
          <w:lang w:eastAsia="en-US"/>
        </w:rPr>
        <w:t xml:space="preserve">- </w:t>
      </w:r>
      <w:r w:rsidRPr="00B71BE7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Определять виды односоставных предложений;</w:t>
      </w:r>
    </w:p>
    <w:p w:rsidR="00B71BE7" w:rsidRPr="00B71BE7" w:rsidRDefault="00B71BE7" w:rsidP="00B7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  <w:r w:rsidRPr="00B71BE7">
        <w:rPr>
          <w:rFonts w:ascii="Times New Roman" w:eastAsia="SymbolMT-Identity-H" w:hAnsi="Times New Roman" w:cs="Times New Roman"/>
          <w:sz w:val="24"/>
          <w:szCs w:val="24"/>
          <w:lang w:eastAsia="en-US"/>
        </w:rPr>
        <w:t xml:space="preserve">- </w:t>
      </w:r>
      <w:r w:rsidRPr="00B71BE7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Выполнять синтаксический разбор грамматической основы простого предложения;</w:t>
      </w:r>
    </w:p>
    <w:p w:rsidR="00B71BE7" w:rsidRPr="00B71BE7" w:rsidRDefault="00B71BE7" w:rsidP="00B7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  <w:r w:rsidRPr="00B71BE7">
        <w:rPr>
          <w:rFonts w:ascii="Times New Roman" w:eastAsia="SymbolMT-Identity-H" w:hAnsi="Times New Roman" w:cs="Times New Roman"/>
          <w:sz w:val="24"/>
          <w:szCs w:val="24"/>
          <w:lang w:eastAsia="en-US"/>
        </w:rPr>
        <w:t xml:space="preserve">- </w:t>
      </w:r>
      <w:r w:rsidRPr="00B71BE7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Распознавать и различать виды обособленных членов и не членов предложений,</w:t>
      </w:r>
    </w:p>
    <w:p w:rsidR="00B71BE7" w:rsidRPr="00B71BE7" w:rsidRDefault="00B71BE7" w:rsidP="00B7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  <w:r w:rsidRPr="00B71BE7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различать обращения и вводные слова;</w:t>
      </w:r>
    </w:p>
    <w:p w:rsidR="00B71BE7" w:rsidRPr="00B71BE7" w:rsidRDefault="00B71BE7" w:rsidP="00B7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  <w:r w:rsidRPr="00B71BE7">
        <w:rPr>
          <w:rFonts w:ascii="Times New Roman" w:eastAsia="SymbolMT-Identity-H" w:hAnsi="Times New Roman" w:cs="Times New Roman"/>
          <w:sz w:val="24"/>
          <w:szCs w:val="24"/>
          <w:lang w:eastAsia="en-US"/>
        </w:rPr>
        <w:t xml:space="preserve">-  </w:t>
      </w:r>
      <w:r w:rsidRPr="00B71BE7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Использовать в своей речи осложненные предложения разных видов, вводные</w:t>
      </w:r>
    </w:p>
    <w:p w:rsidR="00B71BE7" w:rsidRPr="00B71BE7" w:rsidRDefault="00B71BE7" w:rsidP="00B7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  <w:lang w:eastAsia="en-US"/>
        </w:rPr>
      </w:pPr>
      <w:r w:rsidRPr="00B71BE7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слова, риторические вопросы, восклицания и обращения.</w:t>
      </w:r>
    </w:p>
    <w:p w:rsidR="00B71BE7" w:rsidRDefault="00B71BE7" w:rsidP="00B71BE7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2C11" w:rsidRDefault="00642C11" w:rsidP="00B71BE7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2C11" w:rsidRDefault="00642C11" w:rsidP="00B71BE7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642C11" w:rsidSect="00072EC6">
          <w:pgSz w:w="11906" w:h="16838"/>
          <w:pgMar w:top="284" w:right="1134" w:bottom="1134" w:left="1134" w:header="720" w:footer="720" w:gutter="0"/>
          <w:cols w:space="720"/>
          <w:docGrid w:linePitch="299"/>
        </w:sectPr>
      </w:pPr>
    </w:p>
    <w:tbl>
      <w:tblPr>
        <w:tblW w:w="13960" w:type="dxa"/>
        <w:tblInd w:w="113" w:type="dxa"/>
        <w:tblLook w:val="04A0" w:firstRow="1" w:lastRow="0" w:firstColumn="1" w:lastColumn="0" w:noHBand="0" w:noVBand="1"/>
      </w:tblPr>
      <w:tblGrid>
        <w:gridCol w:w="2474"/>
        <w:gridCol w:w="888"/>
        <w:gridCol w:w="1038"/>
        <w:gridCol w:w="974"/>
        <w:gridCol w:w="3305"/>
        <w:gridCol w:w="2648"/>
        <w:gridCol w:w="2633"/>
      </w:tblGrid>
      <w:tr w:rsidR="00642C11" w:rsidRPr="00642C11" w:rsidTr="00642C11">
        <w:trPr>
          <w:trHeight w:val="300"/>
        </w:trPr>
        <w:tc>
          <w:tcPr>
            <w:tcW w:w="13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2C1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КТП по русскому языку 8 класс</w:t>
            </w:r>
          </w:p>
        </w:tc>
      </w:tr>
      <w:tr w:rsidR="00642C11" w:rsidRPr="00642C11" w:rsidTr="00642C11">
        <w:trPr>
          <w:trHeight w:val="867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уроков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Планируемый результат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42C11" w:rsidRPr="00642C11" w:rsidTr="00642C11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в современном мире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У.3,4 на выбор</w:t>
            </w:r>
          </w:p>
        </w:tc>
      </w:tr>
      <w:tr w:rsidR="00642C11" w:rsidRPr="00642C11" w:rsidTr="00642C11">
        <w:trPr>
          <w:trHeight w:val="94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в 5-7 классах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Пунктуация и </w:t>
            </w:r>
            <w:proofErr w:type="spellStart"/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орфография.Знаки</w:t>
            </w:r>
            <w:proofErr w:type="spellEnd"/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препинания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C11" w:rsidRPr="00642C11" w:rsidRDefault="00642C11" w:rsidP="0064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таблицу. У.10</w:t>
            </w:r>
          </w:p>
        </w:tc>
      </w:tr>
      <w:tr w:rsidR="00642C11" w:rsidRPr="00642C11" w:rsidTr="00642C11">
        <w:trPr>
          <w:trHeight w:val="94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сложном предложении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У.20</w:t>
            </w:r>
          </w:p>
        </w:tc>
      </w:tr>
      <w:tr w:rsidR="00642C11" w:rsidRPr="00642C11" w:rsidTr="00642C11">
        <w:trPr>
          <w:trHeight w:val="157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н-</w:t>
            </w:r>
            <w:proofErr w:type="spellStart"/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суффиксах прилагательных, причастий и наречий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правило,У.26</w:t>
            </w:r>
          </w:p>
        </w:tc>
      </w:tr>
      <w:tr w:rsidR="00642C11" w:rsidRPr="00642C11" w:rsidTr="00642C11">
        <w:trPr>
          <w:trHeight w:val="157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н-</w:t>
            </w:r>
            <w:proofErr w:type="spellStart"/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суффиксах прилагательных, причастий и наречий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П.4. У.22</w:t>
            </w:r>
          </w:p>
        </w:tc>
      </w:tr>
      <w:tr w:rsidR="00642C11" w:rsidRPr="00642C11" w:rsidTr="00642C11">
        <w:trPr>
          <w:trHeight w:val="94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речи. Изложение по тексту У.26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Переписать изложение</w:t>
            </w:r>
          </w:p>
        </w:tc>
      </w:tr>
      <w:tr w:rsidR="00642C11" w:rsidRPr="00642C11" w:rsidTr="00642C11">
        <w:trPr>
          <w:trHeight w:val="687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 и раздельное написание не с разными частями речи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5 повторить. У.35</w:t>
            </w:r>
          </w:p>
        </w:tc>
      </w:tr>
      <w:tr w:rsidR="00642C11" w:rsidRPr="00642C11" w:rsidTr="00642C11">
        <w:trPr>
          <w:trHeight w:val="126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У.36. Повторить словарные слова</w:t>
            </w:r>
          </w:p>
        </w:tc>
      </w:tr>
      <w:tr w:rsidR="00642C11" w:rsidRPr="00642C11" w:rsidTr="00642C11">
        <w:trPr>
          <w:trHeight w:val="672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Синтаксис. </w:t>
            </w:r>
            <w:proofErr w:type="spellStart"/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Пунктуация.Культура</w:t>
            </w:r>
            <w:proofErr w:type="spellEnd"/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диктанте. Основные единицы синтаксиса.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П.6.7. Повторить. У.47</w:t>
            </w:r>
          </w:p>
        </w:tc>
      </w:tr>
      <w:tr w:rsidR="00642C11" w:rsidRPr="00642C11" w:rsidTr="00642C11">
        <w:trPr>
          <w:trHeight w:val="94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как единица синтаксиса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51</w:t>
            </w:r>
          </w:p>
        </w:tc>
      </w:tr>
      <w:tr w:rsidR="00642C11" w:rsidRPr="00642C11" w:rsidTr="00642C11">
        <w:trPr>
          <w:trHeight w:val="126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Словосочетание как единица </w:t>
            </w:r>
            <w:proofErr w:type="spellStart"/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синтаксиса.Виды</w:t>
            </w:r>
            <w:proofErr w:type="spellEnd"/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словосочетаний.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п.9-10</w:t>
            </w:r>
            <w:proofErr w:type="gramStart"/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.</w:t>
            </w:r>
            <w:proofErr w:type="gramEnd"/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У.58,63</w:t>
            </w:r>
          </w:p>
        </w:tc>
      </w:tr>
      <w:tr w:rsidR="00642C11" w:rsidRPr="00642C11" w:rsidTr="00642C11">
        <w:trPr>
          <w:trHeight w:val="94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Синтаксические связи слов в словосочетаниях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П.11. Выучить. У. 67</w:t>
            </w:r>
          </w:p>
        </w:tc>
      </w:tr>
      <w:tr w:rsidR="00642C11" w:rsidRPr="00642C11" w:rsidTr="00642C11">
        <w:trPr>
          <w:trHeight w:val="94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разбор словосочетаний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П.12. У.71</w:t>
            </w:r>
          </w:p>
        </w:tc>
      </w:tr>
      <w:tr w:rsidR="00642C11" w:rsidRPr="00642C11" w:rsidTr="00642C11">
        <w:trPr>
          <w:trHeight w:val="126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Простое </w:t>
            </w:r>
            <w:proofErr w:type="spellStart"/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предложение.Грамматическая</w:t>
            </w:r>
            <w:proofErr w:type="spellEnd"/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 предложения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п.13 повторить. У.75</w:t>
            </w:r>
          </w:p>
        </w:tc>
      </w:tr>
      <w:tr w:rsidR="00642C11" w:rsidRPr="00642C11" w:rsidTr="00642C11">
        <w:trPr>
          <w:trHeight w:val="94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слов в предложении. Интонация.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У.87</w:t>
            </w:r>
          </w:p>
        </w:tc>
      </w:tr>
      <w:tr w:rsidR="00642C11" w:rsidRPr="00642C11" w:rsidTr="00642C11">
        <w:trPr>
          <w:trHeight w:val="126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словосочетания со словарными словами.с.8-39.2-3 разобрать</w:t>
            </w:r>
          </w:p>
        </w:tc>
      </w:tr>
      <w:tr w:rsidR="00642C11" w:rsidRPr="00642C11" w:rsidTr="00642C11">
        <w:trPr>
          <w:trHeight w:val="126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речи. Описание памятника культуры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Дописать сочинение</w:t>
            </w:r>
          </w:p>
        </w:tc>
      </w:tr>
      <w:tr w:rsidR="00642C11" w:rsidRPr="00642C11" w:rsidTr="00642C11">
        <w:trPr>
          <w:trHeight w:val="94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Двусоставные предложения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члены предложения. Подлежащее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П.17 Повторить. У.93,94 (устно)</w:t>
            </w:r>
          </w:p>
        </w:tc>
      </w:tr>
      <w:tr w:rsidR="00642C11" w:rsidRPr="00642C11" w:rsidTr="00642C11">
        <w:trPr>
          <w:trHeight w:val="747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Сказуемое. Простое глагольное сказуемое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П.18-19. Выучить. У.98 101</w:t>
            </w:r>
          </w:p>
        </w:tc>
      </w:tr>
      <w:tr w:rsidR="00642C11" w:rsidRPr="00642C11" w:rsidTr="00642C11">
        <w:trPr>
          <w:trHeight w:val="94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Составное глагольное сказуемое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П.20 Повторить. У.103</w:t>
            </w:r>
          </w:p>
        </w:tc>
      </w:tr>
      <w:tr w:rsidR="00642C11" w:rsidRPr="00642C11" w:rsidTr="00642C11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Составное именное сказуемое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П.21, повторить. У. 111</w:t>
            </w:r>
          </w:p>
        </w:tc>
      </w:tr>
      <w:tr w:rsidR="00642C11" w:rsidRPr="00642C11" w:rsidTr="00642C11">
        <w:trPr>
          <w:trHeight w:val="717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 между подлежащим и сказуемым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П.22. Повторить таблицу. У 117,119 (на выбор)</w:t>
            </w:r>
          </w:p>
        </w:tc>
      </w:tr>
      <w:tr w:rsidR="00642C11" w:rsidRPr="00642C11" w:rsidTr="00642C11">
        <w:trPr>
          <w:trHeight w:val="126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 "Главные члены предложения"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У.120</w:t>
            </w:r>
          </w:p>
        </w:tc>
      </w:tr>
      <w:tr w:rsidR="00642C11" w:rsidRPr="00642C11" w:rsidTr="00642C11">
        <w:trPr>
          <w:trHeight w:val="189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речи. Изложение с элементами сочинения-рассуждения "Лес-источник жизни"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Переписать изложение</w:t>
            </w:r>
          </w:p>
        </w:tc>
      </w:tr>
      <w:tr w:rsidR="00642C11" w:rsidRPr="00642C11" w:rsidTr="00642C11">
        <w:trPr>
          <w:trHeight w:val="157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второстепенных членов предложения. Дополнение.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п.23,24. У.122, 130 (устно)</w:t>
            </w:r>
          </w:p>
        </w:tc>
      </w:tr>
      <w:tr w:rsidR="00642C11" w:rsidRPr="00642C11" w:rsidTr="00642C11">
        <w:trPr>
          <w:trHeight w:val="189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согласованное и несогласованное. Способы выражения определения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П.25. У.138, 139 (устно)</w:t>
            </w:r>
          </w:p>
        </w:tc>
      </w:tr>
      <w:tr w:rsidR="00642C11" w:rsidRPr="00642C11" w:rsidTr="00642C11">
        <w:trPr>
          <w:trHeight w:val="94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Приложение. Знаки препинания при нем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П.26. Повторить. У. 142</w:t>
            </w:r>
          </w:p>
        </w:tc>
      </w:tr>
      <w:tr w:rsidR="00642C11" w:rsidRPr="00642C11" w:rsidTr="00642C11">
        <w:trPr>
          <w:trHeight w:val="687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Обстоятельство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п.27. У. 157, 158 (на выбор)</w:t>
            </w:r>
          </w:p>
        </w:tc>
      </w:tr>
      <w:tr w:rsidR="00642C11" w:rsidRPr="00642C11" w:rsidTr="00642C11">
        <w:trPr>
          <w:trHeight w:val="567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разбор двусоставного предложения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П.28. У. 160</w:t>
            </w:r>
          </w:p>
        </w:tc>
      </w:tr>
      <w:tr w:rsidR="00642C11" w:rsidRPr="00642C11" w:rsidTr="00642C11">
        <w:trPr>
          <w:trHeight w:val="157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"Второстепенные члены предложения"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С.97.контрольные вопросы</w:t>
            </w:r>
          </w:p>
        </w:tc>
      </w:tr>
      <w:tr w:rsidR="00642C11" w:rsidRPr="00642C11" w:rsidTr="00642C11">
        <w:trPr>
          <w:trHeight w:val="126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речи. Изложение. "Характеристика человека"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У.162 доделать</w:t>
            </w:r>
          </w:p>
        </w:tc>
      </w:tr>
      <w:tr w:rsidR="00642C11" w:rsidRPr="00642C11" w:rsidTr="00642C11">
        <w:trPr>
          <w:trHeight w:val="94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Односоставные предложения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член односоставного предложения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П.30. У.172,173 (на выбор)</w:t>
            </w:r>
          </w:p>
        </w:tc>
      </w:tr>
      <w:tr w:rsidR="00642C11" w:rsidRPr="00642C11" w:rsidTr="00642C11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Назывные предложения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п.31.Повторить У.181</w:t>
            </w:r>
          </w:p>
        </w:tc>
      </w:tr>
      <w:tr w:rsidR="00642C11" w:rsidRPr="00642C11" w:rsidTr="00642C11">
        <w:trPr>
          <w:trHeight w:val="94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Определенно-личные предложения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п.32. Повторить. У. 187</w:t>
            </w:r>
          </w:p>
        </w:tc>
      </w:tr>
      <w:tr w:rsidR="00642C11" w:rsidRPr="00642C11" w:rsidTr="00642C11">
        <w:trPr>
          <w:trHeight w:val="732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Неопределенно-личные предложения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П.33. повторить У.192</w:t>
            </w:r>
          </w:p>
        </w:tc>
      </w:tr>
      <w:tr w:rsidR="00642C11" w:rsidRPr="00642C11" w:rsidTr="00642C11">
        <w:trPr>
          <w:trHeight w:val="717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речи. Инструкция.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У.198. (Написать инструкцию)</w:t>
            </w:r>
          </w:p>
        </w:tc>
      </w:tr>
      <w:tr w:rsidR="00642C11" w:rsidRPr="00642C11" w:rsidTr="00642C11">
        <w:trPr>
          <w:trHeight w:val="717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Безличные предложения.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п.35 Повторить. У. 205</w:t>
            </w:r>
          </w:p>
        </w:tc>
      </w:tr>
      <w:tr w:rsidR="00642C11" w:rsidRPr="00642C11" w:rsidTr="00642C11">
        <w:trPr>
          <w:trHeight w:val="126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речи. Составление текста-рассуждения.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рассуждение на одну из предложенных тем или У.212</w:t>
            </w:r>
          </w:p>
        </w:tc>
      </w:tr>
      <w:tr w:rsidR="00642C11" w:rsidRPr="00642C11" w:rsidTr="00642C11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Неполные предложения. 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У.214,215 (на выбор)</w:t>
            </w:r>
          </w:p>
        </w:tc>
      </w:tr>
      <w:tr w:rsidR="00642C11" w:rsidRPr="00642C11" w:rsidTr="00642C11">
        <w:trPr>
          <w:trHeight w:val="126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разбор односоставного предложения.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У.216. Контрольные вопросы с.118-119</w:t>
            </w:r>
          </w:p>
        </w:tc>
      </w:tr>
      <w:tr w:rsidR="00642C11" w:rsidRPr="00642C11" w:rsidTr="00642C11">
        <w:trPr>
          <w:trHeight w:val="998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 "Односоставные предложения"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У.219</w:t>
            </w:r>
          </w:p>
        </w:tc>
      </w:tr>
      <w:tr w:rsidR="00642C11" w:rsidRPr="00642C11" w:rsidTr="00642C11">
        <w:trPr>
          <w:trHeight w:val="1553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ошибок, допущенных в контрольном диктанте. 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предложения со словами</w:t>
            </w:r>
          </w:p>
        </w:tc>
      </w:tr>
      <w:tr w:rsidR="00642C11" w:rsidRPr="00642C11" w:rsidTr="00642C11">
        <w:trPr>
          <w:trHeight w:val="94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осложненном предложении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П.39 повторить. У.222</w:t>
            </w:r>
          </w:p>
        </w:tc>
      </w:tr>
      <w:tr w:rsidR="00642C11" w:rsidRPr="00642C11" w:rsidTr="00642C11">
        <w:trPr>
          <w:trHeight w:val="792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однородных членах предложения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П.40 Повторить. У. 229, </w:t>
            </w:r>
          </w:p>
        </w:tc>
      </w:tr>
      <w:tr w:rsidR="00642C11" w:rsidRPr="00642C11" w:rsidTr="00642C11">
        <w:trPr>
          <w:trHeight w:val="252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об однородных членах </w:t>
            </w:r>
            <w:proofErr w:type="spellStart"/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предложения.Средства</w:t>
            </w:r>
            <w:proofErr w:type="spellEnd"/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 однородных членов предложения.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П.40 повторить. У.233,234 (на выбор)</w:t>
            </w:r>
          </w:p>
        </w:tc>
      </w:tr>
      <w:tr w:rsidR="00642C11" w:rsidRPr="00642C11" w:rsidTr="00642C11">
        <w:trPr>
          <w:trHeight w:val="220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члены, связанные только перечислительной интонацией, и пунктуация при них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п.41.У. 240</w:t>
            </w:r>
          </w:p>
        </w:tc>
      </w:tr>
      <w:tr w:rsidR="00642C11" w:rsidRPr="00642C11" w:rsidTr="00642C11">
        <w:trPr>
          <w:trHeight w:val="897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члены, связанные только перечислительной интонацией, и пунктуация при них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П.41. Повторить. У.241</w:t>
            </w:r>
          </w:p>
        </w:tc>
      </w:tr>
      <w:tr w:rsidR="00642C11" w:rsidRPr="00642C11" w:rsidTr="00642C11">
        <w:trPr>
          <w:trHeight w:val="94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и неоднородные определения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П.42. Повторить. У. 245, подготовиться к диктанту по тексту у.247</w:t>
            </w:r>
          </w:p>
        </w:tc>
      </w:tr>
      <w:tr w:rsidR="00642C11" w:rsidRPr="00642C11" w:rsidTr="00642C11">
        <w:trPr>
          <w:trHeight w:val="94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и неоднородные определения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П.42. Повторить. У 244</w:t>
            </w:r>
          </w:p>
        </w:tc>
      </w:tr>
      <w:tr w:rsidR="00642C11" w:rsidRPr="00642C11" w:rsidTr="00642C11">
        <w:trPr>
          <w:trHeight w:val="157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речи. Изложение. Сравнительная характеристика по у.246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П.42 повторить</w:t>
            </w:r>
          </w:p>
        </w:tc>
      </w:tr>
      <w:tr w:rsidR="00642C11" w:rsidRPr="00642C11" w:rsidTr="00642C11">
        <w:trPr>
          <w:trHeight w:val="189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П.43. Повторить. У.252</w:t>
            </w:r>
          </w:p>
        </w:tc>
      </w:tr>
      <w:tr w:rsidR="00642C11" w:rsidRPr="00642C11" w:rsidTr="00642C11">
        <w:trPr>
          <w:trHeight w:val="189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 257, 260 (на выбор)</w:t>
            </w:r>
          </w:p>
        </w:tc>
      </w:tr>
      <w:tr w:rsidR="00642C11" w:rsidRPr="00642C11" w:rsidTr="00642C11">
        <w:trPr>
          <w:trHeight w:val="687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Обобщающие слова при однородных членах и знаки </w:t>
            </w: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препинания при них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П.44. Повторить. У.268</w:t>
            </w:r>
          </w:p>
        </w:tc>
      </w:tr>
      <w:tr w:rsidR="00642C11" w:rsidRPr="00642C11" w:rsidTr="00642C11">
        <w:trPr>
          <w:trHeight w:val="732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П.44.Повторить. У.275, 273 (на выбор)</w:t>
            </w:r>
          </w:p>
        </w:tc>
      </w:tr>
      <w:tr w:rsidR="00642C11" w:rsidRPr="00642C11" w:rsidTr="00642C11">
        <w:trPr>
          <w:trHeight w:val="157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разбор предложений с однородными членами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П.45. Повторить порядок разбора. У.277</w:t>
            </w:r>
          </w:p>
        </w:tc>
      </w:tr>
      <w:tr w:rsidR="00642C11" w:rsidRPr="00642C11" w:rsidTr="00642C11">
        <w:trPr>
          <w:trHeight w:val="157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Пунктуационный разбор предложений с однородными членами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П.46. Повторить порядок разбора. У.280</w:t>
            </w:r>
          </w:p>
        </w:tc>
      </w:tr>
      <w:tr w:rsidR="00642C11" w:rsidRPr="00642C11" w:rsidTr="00642C11">
        <w:trPr>
          <w:trHeight w:val="157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изученного по теме "Однородные члены предложения"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Подготовиться к контрольной работе. Вопросы с. 155</w:t>
            </w:r>
          </w:p>
        </w:tc>
      </w:tr>
      <w:tr w:rsidR="00642C11" w:rsidRPr="00642C11" w:rsidTr="00642C11">
        <w:trPr>
          <w:trHeight w:val="157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по теме "Однородные члены </w:t>
            </w:r>
            <w:proofErr w:type="spellStart"/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пердложения</w:t>
            </w:r>
            <w:proofErr w:type="spellEnd"/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У.286</w:t>
            </w:r>
          </w:p>
        </w:tc>
      </w:tr>
      <w:tr w:rsidR="00642C11" w:rsidRPr="00642C11" w:rsidTr="00642C11">
        <w:trPr>
          <w:trHeight w:val="157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развития речи. Сочинение-отзыв по картине </w:t>
            </w:r>
            <w:proofErr w:type="spellStart"/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В.Е.Попкова</w:t>
            </w:r>
            <w:proofErr w:type="spellEnd"/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"Осенние дожди"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Дописать сочинение</w:t>
            </w:r>
          </w:p>
        </w:tc>
      </w:tr>
      <w:tr w:rsidR="00642C11" w:rsidRPr="00642C11" w:rsidTr="00642C11">
        <w:trPr>
          <w:trHeight w:val="94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Предложения с обособленными членами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обособлении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П.47. Повторить. 289,290 (на выбор)</w:t>
            </w:r>
          </w:p>
        </w:tc>
      </w:tr>
      <w:tr w:rsidR="00642C11" w:rsidRPr="00642C11" w:rsidTr="00642C11">
        <w:trPr>
          <w:trHeight w:val="157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Обособление определений. Выделительные знаки препинания при них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293. Повторить словарные слова</w:t>
            </w:r>
          </w:p>
        </w:tc>
      </w:tr>
      <w:tr w:rsidR="00642C11" w:rsidRPr="00642C11" w:rsidTr="00642C11">
        <w:trPr>
          <w:trHeight w:val="189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Обособление согласованных распространенных и нераспространенных определений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П.48. У.297 (6-10 предложение)</w:t>
            </w:r>
          </w:p>
        </w:tc>
      </w:tr>
      <w:tr w:rsidR="00642C11" w:rsidRPr="00642C11" w:rsidTr="00642C11">
        <w:trPr>
          <w:trHeight w:val="157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Обособление </w:t>
            </w:r>
            <w:proofErr w:type="spellStart"/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определний</w:t>
            </w:r>
            <w:proofErr w:type="spellEnd"/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обстоятельственным оттенком значения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П.48 Повторить. У. 300</w:t>
            </w:r>
          </w:p>
        </w:tc>
      </w:tr>
      <w:tr w:rsidR="00642C11" w:rsidRPr="00642C11" w:rsidTr="00642C11">
        <w:trPr>
          <w:trHeight w:val="157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Обособление приложений. Выделительные знаки препинания при них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П.50 Повторить. У.308, 309 (на выбор)</w:t>
            </w:r>
          </w:p>
        </w:tc>
      </w:tr>
      <w:tr w:rsidR="00642C11" w:rsidRPr="00642C11" w:rsidTr="00642C11">
        <w:trPr>
          <w:trHeight w:val="126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развития речи. Рассуждение на </w:t>
            </w:r>
            <w:proofErr w:type="spellStart"/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дискусионную</w:t>
            </w:r>
            <w:proofErr w:type="spellEnd"/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тему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У.304</w:t>
            </w:r>
          </w:p>
        </w:tc>
      </w:tr>
      <w:tr w:rsidR="00642C11" w:rsidRPr="00642C11" w:rsidTr="00642C11">
        <w:trPr>
          <w:trHeight w:val="157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П.51. Повторить. У.317</w:t>
            </w:r>
          </w:p>
        </w:tc>
      </w:tr>
      <w:tr w:rsidR="00642C11" w:rsidRPr="00642C11" w:rsidTr="00642C11">
        <w:trPr>
          <w:trHeight w:val="157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Обособление обстоятельств, выраженных деепричастным оборотом.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П.51. У. 318</w:t>
            </w:r>
          </w:p>
        </w:tc>
      </w:tr>
      <w:tr w:rsidR="00642C11" w:rsidRPr="00642C11" w:rsidTr="00642C11">
        <w:trPr>
          <w:trHeight w:val="157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Сравнительный оборот. Отсутствие или наличие запятой перед союзом как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У.321</w:t>
            </w:r>
          </w:p>
        </w:tc>
      </w:tr>
      <w:tr w:rsidR="00642C11" w:rsidRPr="00642C11" w:rsidTr="00642C11">
        <w:trPr>
          <w:trHeight w:val="157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Обособление обстоятельств, выраженных существительными с предлогом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У.322</w:t>
            </w:r>
          </w:p>
        </w:tc>
      </w:tr>
      <w:tr w:rsidR="00642C11" w:rsidRPr="00642C11" w:rsidTr="00642C11">
        <w:trPr>
          <w:trHeight w:val="94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уточняющие члены предложения.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П.52. Выучить правило. У.325</w:t>
            </w:r>
          </w:p>
        </w:tc>
      </w:tr>
      <w:tr w:rsidR="00642C11" w:rsidRPr="00642C11" w:rsidTr="00642C11">
        <w:trPr>
          <w:trHeight w:val="94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уточняющие члены предложения.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П.52. Повторить. У.328</w:t>
            </w:r>
          </w:p>
        </w:tc>
      </w:tr>
      <w:tr w:rsidR="00642C11" w:rsidRPr="00642C11" w:rsidTr="00642C11">
        <w:trPr>
          <w:trHeight w:val="94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Обособление дополнений с предлогами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У.329</w:t>
            </w:r>
          </w:p>
        </w:tc>
      </w:tr>
      <w:tr w:rsidR="00642C11" w:rsidRPr="00642C11" w:rsidTr="00642C11">
        <w:trPr>
          <w:trHeight w:val="126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и пунктуационный разбор предложения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У.333, с.189 вопросы</w:t>
            </w:r>
          </w:p>
        </w:tc>
      </w:tr>
      <w:tr w:rsidR="00642C11" w:rsidRPr="00642C11" w:rsidTr="00642C11">
        <w:trPr>
          <w:trHeight w:val="157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"Обособленные члены предложения"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У.339, 340 (на выбор)</w:t>
            </w:r>
          </w:p>
        </w:tc>
      </w:tr>
      <w:tr w:rsidR="00642C11" w:rsidRPr="00642C11" w:rsidTr="00642C11">
        <w:trPr>
          <w:trHeight w:val="157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"Обособленные члены предложения"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словарные слова</w:t>
            </w:r>
          </w:p>
        </w:tc>
      </w:tr>
      <w:tr w:rsidR="00642C11" w:rsidRPr="00642C11" w:rsidTr="00642C11">
        <w:trPr>
          <w:trHeight w:val="126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речи. Изложение "Как я покупал собаку"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У341</w:t>
            </w:r>
          </w:p>
        </w:tc>
      </w:tr>
      <w:tr w:rsidR="00642C11" w:rsidRPr="00642C11" w:rsidTr="00642C11">
        <w:trPr>
          <w:trHeight w:val="157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со словами, грамматически не связанными с членами предложения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Обращение.Выделительные</w:t>
            </w:r>
            <w:proofErr w:type="spellEnd"/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знаки препинания при обращении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55 Повторить. У.344,345</w:t>
            </w:r>
          </w:p>
        </w:tc>
      </w:tr>
      <w:tr w:rsidR="00642C11" w:rsidRPr="00642C11" w:rsidTr="00642C11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обращений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П.58. Повторить. У. 355. 359 (на выбор)</w:t>
            </w:r>
          </w:p>
        </w:tc>
      </w:tr>
      <w:tr w:rsidR="00642C11" w:rsidRPr="00642C11" w:rsidTr="00642C11">
        <w:trPr>
          <w:trHeight w:val="94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речи. Составление делового письма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У.358</w:t>
            </w:r>
          </w:p>
        </w:tc>
      </w:tr>
      <w:tr w:rsidR="00642C11" w:rsidRPr="00642C11" w:rsidTr="00642C11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Вводные конструкции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П.59. Повторить. У363</w:t>
            </w:r>
          </w:p>
        </w:tc>
      </w:tr>
      <w:tr w:rsidR="00642C11" w:rsidRPr="00642C11" w:rsidTr="00642C11">
        <w:trPr>
          <w:trHeight w:val="126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вводных слов  и вводных словосочетаний слов по значению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П.60. Повторить. У. 369</w:t>
            </w:r>
          </w:p>
        </w:tc>
      </w:tr>
      <w:tr w:rsidR="00642C11" w:rsidRPr="00642C11" w:rsidTr="00642C11">
        <w:trPr>
          <w:trHeight w:val="157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Выделительные знаки препинания при вводных словах, сочетаниях и предложениях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62, У.377, 376 (на выбор)</w:t>
            </w:r>
          </w:p>
        </w:tc>
      </w:tr>
      <w:tr w:rsidR="00642C11" w:rsidRPr="00642C11" w:rsidTr="00642C11">
        <w:trPr>
          <w:trHeight w:val="94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Вставные слова, словосочетания и предложения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У.390. П.62 Повторить</w:t>
            </w:r>
          </w:p>
        </w:tc>
      </w:tr>
      <w:tr w:rsidR="00642C11" w:rsidRPr="00642C11" w:rsidTr="00642C11">
        <w:trPr>
          <w:trHeight w:val="126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речи. Сжатое изложение "Как раньше взрослели"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Переписать изложение</w:t>
            </w:r>
          </w:p>
        </w:tc>
      </w:tr>
      <w:tr w:rsidR="00642C11" w:rsidRPr="00642C11" w:rsidTr="00642C11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Междометия в предложении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П.63. У.393</w:t>
            </w:r>
          </w:p>
        </w:tc>
      </w:tr>
      <w:tr w:rsidR="00642C11" w:rsidRPr="00642C11" w:rsidTr="00642C11">
        <w:trPr>
          <w:trHeight w:val="283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и пунктуационный разбор предложений со словами ,грамматически не связанными с членами предложения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П.64,повторить</w:t>
            </w:r>
            <w:proofErr w:type="gramEnd"/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У.395</w:t>
            </w:r>
          </w:p>
        </w:tc>
      </w:tr>
      <w:tr w:rsidR="00642C11" w:rsidRPr="00642C11" w:rsidTr="00642C11">
        <w:trPr>
          <w:trHeight w:val="157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 "Обращение, вводные слова и междометия"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с. 221-222</w:t>
            </w:r>
          </w:p>
        </w:tc>
      </w:tr>
      <w:tr w:rsidR="00642C11" w:rsidRPr="00642C11" w:rsidTr="00642C11">
        <w:trPr>
          <w:trHeight w:val="1028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У.400</w:t>
            </w:r>
          </w:p>
        </w:tc>
      </w:tr>
      <w:tr w:rsidR="00642C11" w:rsidRPr="00642C11" w:rsidTr="00642C11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чужой речью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чужой речи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П.65 Повторить. У.403</w:t>
            </w:r>
          </w:p>
        </w:tc>
      </w:tr>
      <w:tr w:rsidR="00642C11" w:rsidRPr="00642C11" w:rsidTr="00642C11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и косвенная речь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п.67-69. У411, 409 (на выбор)</w:t>
            </w:r>
          </w:p>
        </w:tc>
      </w:tr>
      <w:tr w:rsidR="00642C11" w:rsidRPr="00642C11" w:rsidTr="00642C11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речи. Диалог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416</w:t>
            </w:r>
          </w:p>
        </w:tc>
      </w:tr>
      <w:tr w:rsidR="00642C11" w:rsidRPr="00642C11" w:rsidTr="00642C11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речи. Рассказ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У419</w:t>
            </w:r>
          </w:p>
        </w:tc>
      </w:tr>
      <w:tr w:rsidR="00642C11" w:rsidRPr="00642C11" w:rsidTr="00642C11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речи. Цитата.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П.72. Повторить. У.422</w:t>
            </w:r>
          </w:p>
        </w:tc>
      </w:tr>
      <w:tr w:rsidR="00642C11" w:rsidRPr="00642C11" w:rsidTr="00642C11">
        <w:trPr>
          <w:trHeight w:val="157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и пунктуационный разбор предложений с чужой речью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Придумать и записать предложения по схемам из у.433</w:t>
            </w:r>
          </w:p>
        </w:tc>
      </w:tr>
      <w:tr w:rsidR="00642C11" w:rsidRPr="00642C11" w:rsidTr="00642C11">
        <w:trPr>
          <w:trHeight w:val="94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"Чужая речь"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Повторить разделы </w:t>
            </w:r>
          </w:p>
        </w:tc>
      </w:tr>
      <w:tr w:rsidR="00642C11" w:rsidRPr="00642C11" w:rsidTr="00642C11">
        <w:trPr>
          <w:trHeight w:val="94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изученного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морфология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У.435, 436 (на выбор)</w:t>
            </w:r>
          </w:p>
        </w:tc>
      </w:tr>
      <w:tr w:rsidR="00642C11" w:rsidRPr="00642C11" w:rsidTr="00642C11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У441</w:t>
            </w:r>
          </w:p>
        </w:tc>
      </w:tr>
      <w:tr w:rsidR="00642C11" w:rsidRPr="00642C11" w:rsidTr="00642C11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культура речи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У.447</w:t>
            </w:r>
          </w:p>
        </w:tc>
      </w:tr>
      <w:tr w:rsidR="00642C11" w:rsidRPr="00642C11" w:rsidTr="00642C11">
        <w:trPr>
          <w:trHeight w:val="126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речи. Изложение с элементами сочинения по у.442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для повторения</w:t>
            </w:r>
          </w:p>
        </w:tc>
      </w:tr>
      <w:tr w:rsidR="00642C11" w:rsidRPr="00642C11" w:rsidTr="00642C11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орфография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У.451</w:t>
            </w:r>
          </w:p>
        </w:tc>
      </w:tr>
      <w:tr w:rsidR="00642C11" w:rsidRPr="00642C11" w:rsidTr="00642C11">
        <w:trPr>
          <w:trHeight w:val="94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контрольный диктант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для повторения</w:t>
            </w:r>
          </w:p>
        </w:tc>
      </w:tr>
      <w:tr w:rsidR="00642C11" w:rsidRPr="00642C11" w:rsidTr="00642C11">
        <w:trPr>
          <w:trHeight w:val="126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C11" w:rsidRPr="00642C11" w:rsidRDefault="00642C11" w:rsidP="0064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42C11" w:rsidRPr="00B71BE7" w:rsidRDefault="00642C11" w:rsidP="00B71BE7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784F05" w:rsidRDefault="00784F05" w:rsidP="001214C1">
      <w:pPr>
        <w:pStyle w:val="Standard"/>
        <w:jc w:val="both"/>
      </w:pPr>
    </w:p>
    <w:p w:rsidR="00F90C00" w:rsidRDefault="00F90C00" w:rsidP="001214C1">
      <w:pPr>
        <w:pStyle w:val="Standard"/>
        <w:jc w:val="both"/>
      </w:pPr>
    </w:p>
    <w:p w:rsidR="00F90C00" w:rsidRDefault="00F90C00" w:rsidP="00784F05">
      <w:pPr>
        <w:pStyle w:val="Standard"/>
      </w:pPr>
    </w:p>
    <w:p w:rsidR="00F90C00" w:rsidRDefault="00F90C00" w:rsidP="00784F05">
      <w:pPr>
        <w:pStyle w:val="Standard"/>
      </w:pPr>
    </w:p>
    <w:p w:rsidR="00F90C00" w:rsidRDefault="00F90C00" w:rsidP="00784F05">
      <w:pPr>
        <w:pStyle w:val="Standard"/>
      </w:pPr>
    </w:p>
    <w:p w:rsidR="00F90C00" w:rsidRDefault="00F90C00" w:rsidP="00784F05">
      <w:pPr>
        <w:pStyle w:val="Standard"/>
      </w:pPr>
    </w:p>
    <w:p w:rsidR="00F90C00" w:rsidRDefault="00F90C00" w:rsidP="00784F05">
      <w:pPr>
        <w:pStyle w:val="Standard"/>
      </w:pPr>
    </w:p>
    <w:p w:rsidR="00F90C00" w:rsidRDefault="00F90C00" w:rsidP="00784F05">
      <w:pPr>
        <w:pStyle w:val="Standard"/>
      </w:pPr>
    </w:p>
    <w:p w:rsidR="00F90C00" w:rsidRDefault="00F90C00" w:rsidP="00784F05">
      <w:pPr>
        <w:pStyle w:val="Standard"/>
      </w:pPr>
    </w:p>
    <w:p w:rsidR="00F90C00" w:rsidRDefault="00F90C00" w:rsidP="00784F05">
      <w:pPr>
        <w:pStyle w:val="Standard"/>
      </w:pPr>
    </w:p>
    <w:p w:rsidR="00F90C00" w:rsidRDefault="00F90C00" w:rsidP="00784F05">
      <w:pPr>
        <w:pStyle w:val="Standard"/>
      </w:pPr>
    </w:p>
    <w:p w:rsidR="00F90C00" w:rsidRDefault="00F90C00" w:rsidP="00784F05">
      <w:pPr>
        <w:pStyle w:val="Standard"/>
      </w:pPr>
    </w:p>
    <w:p w:rsidR="00F90C00" w:rsidRDefault="00F90C00" w:rsidP="00784F05">
      <w:pPr>
        <w:pStyle w:val="Standard"/>
      </w:pPr>
    </w:p>
    <w:p w:rsidR="00F90C00" w:rsidRDefault="00F90C00" w:rsidP="00784F05">
      <w:pPr>
        <w:pStyle w:val="Standard"/>
      </w:pPr>
    </w:p>
    <w:p w:rsidR="00F90C00" w:rsidRDefault="00F90C00" w:rsidP="00784F05">
      <w:pPr>
        <w:pStyle w:val="Standard"/>
      </w:pPr>
    </w:p>
    <w:p w:rsidR="00F90C00" w:rsidRDefault="00F90C00" w:rsidP="00784F05">
      <w:pPr>
        <w:pStyle w:val="Standard"/>
      </w:pPr>
    </w:p>
    <w:p w:rsidR="00F90C00" w:rsidRDefault="00F90C00" w:rsidP="00784F05">
      <w:pPr>
        <w:pStyle w:val="Standard"/>
      </w:pPr>
    </w:p>
    <w:p w:rsidR="00F90C00" w:rsidRDefault="00F90C00" w:rsidP="00784F05">
      <w:pPr>
        <w:pStyle w:val="Standard"/>
      </w:pPr>
    </w:p>
    <w:p w:rsidR="00F90C00" w:rsidRDefault="00F90C00" w:rsidP="00784F05">
      <w:pPr>
        <w:pStyle w:val="Standard"/>
      </w:pPr>
    </w:p>
    <w:p w:rsidR="00F90C00" w:rsidRDefault="00F90C00" w:rsidP="00784F05">
      <w:pPr>
        <w:pStyle w:val="Standard"/>
      </w:pPr>
    </w:p>
    <w:p w:rsidR="00F90C00" w:rsidRDefault="00F90C00" w:rsidP="00784F05">
      <w:pPr>
        <w:pStyle w:val="Standard"/>
      </w:pPr>
    </w:p>
    <w:p w:rsidR="00F90C00" w:rsidRDefault="00F90C00" w:rsidP="00784F05">
      <w:pPr>
        <w:pStyle w:val="Standard"/>
      </w:pPr>
    </w:p>
    <w:p w:rsidR="00F90C00" w:rsidRDefault="00F90C00" w:rsidP="00784F05">
      <w:pPr>
        <w:pStyle w:val="Standard"/>
      </w:pPr>
    </w:p>
    <w:p w:rsidR="00F90C00" w:rsidRDefault="00F90C00" w:rsidP="00784F05">
      <w:pPr>
        <w:pStyle w:val="Standard"/>
      </w:pPr>
    </w:p>
    <w:p w:rsidR="00F90C00" w:rsidRDefault="00F90C00" w:rsidP="00784F05">
      <w:pPr>
        <w:pStyle w:val="Standard"/>
      </w:pPr>
    </w:p>
    <w:p w:rsidR="00F90C00" w:rsidRDefault="00F90C00" w:rsidP="00784F05">
      <w:pPr>
        <w:pStyle w:val="Standard"/>
      </w:pPr>
    </w:p>
    <w:p w:rsidR="00F90C00" w:rsidRDefault="00F90C00" w:rsidP="00784F05">
      <w:pPr>
        <w:pStyle w:val="Standard"/>
      </w:pPr>
    </w:p>
    <w:p w:rsidR="00F90C00" w:rsidRDefault="00F90C00" w:rsidP="00784F05">
      <w:pPr>
        <w:pStyle w:val="Standard"/>
      </w:pPr>
    </w:p>
    <w:p w:rsidR="00F90C00" w:rsidRDefault="00F90C00" w:rsidP="00784F05">
      <w:pPr>
        <w:pStyle w:val="Standard"/>
      </w:pPr>
    </w:p>
    <w:p w:rsidR="00F90C00" w:rsidRDefault="00F90C00" w:rsidP="00784F05">
      <w:pPr>
        <w:pStyle w:val="Standard"/>
      </w:pPr>
    </w:p>
    <w:p w:rsidR="00F90C00" w:rsidRDefault="00F90C00" w:rsidP="00784F05">
      <w:pPr>
        <w:pStyle w:val="Standard"/>
      </w:pPr>
    </w:p>
    <w:p w:rsidR="00F90C00" w:rsidRDefault="00F90C00" w:rsidP="00784F05">
      <w:pPr>
        <w:pStyle w:val="Standard"/>
      </w:pPr>
    </w:p>
    <w:p w:rsidR="00F90C00" w:rsidRDefault="00F90C00" w:rsidP="00784F05">
      <w:pPr>
        <w:pStyle w:val="Standard"/>
      </w:pPr>
    </w:p>
    <w:p w:rsidR="00F90C00" w:rsidRDefault="00F90C00" w:rsidP="00784F05">
      <w:pPr>
        <w:pStyle w:val="Standard"/>
      </w:pPr>
    </w:p>
    <w:p w:rsidR="00F90C00" w:rsidRDefault="00F90C00" w:rsidP="00784F05">
      <w:pPr>
        <w:pStyle w:val="Standard"/>
      </w:pPr>
    </w:p>
    <w:p w:rsidR="00B90A58" w:rsidRPr="001214C1" w:rsidRDefault="00B90A58" w:rsidP="00B90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C00" w:rsidRPr="00F90C00" w:rsidRDefault="00F90C00" w:rsidP="00F90C00">
      <w:pPr>
        <w:pStyle w:val="Standard"/>
      </w:pPr>
    </w:p>
    <w:sectPr w:rsidR="00F90C00" w:rsidRPr="00F90C00" w:rsidSect="00642C11">
      <w:pgSz w:w="16838" w:h="11906" w:orient="landscape"/>
      <w:pgMar w:top="1134" w:right="28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F3E34"/>
    <w:multiLevelType w:val="hybridMultilevel"/>
    <w:tmpl w:val="E17CD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91641B"/>
    <w:multiLevelType w:val="hybridMultilevel"/>
    <w:tmpl w:val="4AE467BE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06"/>
    <w:rsid w:val="00030101"/>
    <w:rsid w:val="00072EC6"/>
    <w:rsid w:val="001214C1"/>
    <w:rsid w:val="001E0BC4"/>
    <w:rsid w:val="00252970"/>
    <w:rsid w:val="002F54B5"/>
    <w:rsid w:val="00331769"/>
    <w:rsid w:val="00386D06"/>
    <w:rsid w:val="00474316"/>
    <w:rsid w:val="004829E1"/>
    <w:rsid w:val="004F57AA"/>
    <w:rsid w:val="00555BFB"/>
    <w:rsid w:val="00573400"/>
    <w:rsid w:val="00591669"/>
    <w:rsid w:val="005F3AD8"/>
    <w:rsid w:val="00642C11"/>
    <w:rsid w:val="00671973"/>
    <w:rsid w:val="006959FC"/>
    <w:rsid w:val="006E1B88"/>
    <w:rsid w:val="00784F05"/>
    <w:rsid w:val="007868F2"/>
    <w:rsid w:val="00787794"/>
    <w:rsid w:val="008208C2"/>
    <w:rsid w:val="0085731E"/>
    <w:rsid w:val="00905273"/>
    <w:rsid w:val="00916902"/>
    <w:rsid w:val="009217F1"/>
    <w:rsid w:val="00935A12"/>
    <w:rsid w:val="009E0507"/>
    <w:rsid w:val="00A84F38"/>
    <w:rsid w:val="00AC201D"/>
    <w:rsid w:val="00AE168D"/>
    <w:rsid w:val="00B71BE7"/>
    <w:rsid w:val="00B90A58"/>
    <w:rsid w:val="00BA4057"/>
    <w:rsid w:val="00C15D76"/>
    <w:rsid w:val="00C37893"/>
    <w:rsid w:val="00D41D70"/>
    <w:rsid w:val="00DC56D1"/>
    <w:rsid w:val="00E56B5D"/>
    <w:rsid w:val="00E72EB8"/>
    <w:rsid w:val="00E75574"/>
    <w:rsid w:val="00EB7B4A"/>
    <w:rsid w:val="00EC6A5D"/>
    <w:rsid w:val="00F9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52E4"/>
  <w15:docId w15:val="{83EA1CAF-7DC7-4042-BE36-41991BCA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6D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styleId="a3">
    <w:name w:val="Balloon Text"/>
    <w:basedOn w:val="a"/>
    <w:link w:val="a4"/>
    <w:uiPriority w:val="99"/>
    <w:semiHidden/>
    <w:unhideWhenUsed/>
    <w:rsid w:val="0078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8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71BE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71BE7"/>
    <w:rPr>
      <w:color w:val="800080"/>
      <w:u w:val="single"/>
    </w:rPr>
  </w:style>
  <w:style w:type="paragraph" w:customStyle="1" w:styleId="xl63">
    <w:name w:val="xl63"/>
    <w:basedOn w:val="a"/>
    <w:rsid w:val="00B71B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71B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71B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71B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71B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71B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71BE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6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42C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4BCE5-39E0-498D-87FA-AC0ABDAD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8122</Words>
  <Characters>46300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Борис Тихонов</cp:lastModifiedBy>
  <cp:revision>49</cp:revision>
  <cp:lastPrinted>2016-10-31T04:43:00Z</cp:lastPrinted>
  <dcterms:created xsi:type="dcterms:W3CDTF">2014-09-09T01:58:00Z</dcterms:created>
  <dcterms:modified xsi:type="dcterms:W3CDTF">2016-11-02T09:23:00Z</dcterms:modified>
</cp:coreProperties>
</file>